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FDAA" w14:textId="77777777" w:rsidR="00237325" w:rsidRPr="006D29DF" w:rsidRDefault="00237325" w:rsidP="00E3337F">
      <w:pPr>
        <w:spacing w:before="161" w:after="161" w:line="480" w:lineRule="exact"/>
        <w:ind w:right="-284"/>
        <w:outlineLvl w:val="0"/>
        <w:rPr>
          <w:rFonts w:asciiTheme="minorHAnsi" w:hAnsiTheme="minorHAnsi" w:cstheme="minorHAnsi"/>
          <w:bCs/>
          <w:color w:val="000000"/>
          <w:kern w:val="36"/>
          <w:sz w:val="52"/>
          <w:szCs w:val="52"/>
          <w:lang w:eastAsia="de-DE"/>
        </w:rPr>
      </w:pPr>
      <w:bookmarkStart w:id="0" w:name="_Hlk125456215"/>
    </w:p>
    <w:p w14:paraId="0467B52B" w14:textId="6C34CD56" w:rsidR="00690515" w:rsidRPr="00690515" w:rsidRDefault="003005F3"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„Hotel Hubertus</w:t>
      </w:r>
      <w:r w:rsidR="004130A4">
        <w:rPr>
          <w:rFonts w:asciiTheme="minorHAnsi" w:hAnsiTheme="minorHAnsi" w:cstheme="minorHAnsi"/>
          <w:b/>
          <w:color w:val="000000"/>
          <w:kern w:val="36"/>
          <w:sz w:val="52"/>
          <w:szCs w:val="52"/>
          <w:lang w:eastAsia="de-DE"/>
        </w:rPr>
        <w:t>“</w:t>
      </w:r>
      <w:r>
        <w:rPr>
          <w:rFonts w:asciiTheme="minorHAnsi" w:hAnsiTheme="minorHAnsi" w:cstheme="minorHAnsi"/>
          <w:b/>
          <w:color w:val="000000"/>
          <w:kern w:val="36"/>
          <w:sz w:val="52"/>
          <w:szCs w:val="52"/>
          <w:lang w:eastAsia="de-DE"/>
        </w:rPr>
        <w:t xml:space="preserve"> in St. Johann im Pongau ist Salzburgs Bierwirt 20</w:t>
      </w:r>
      <w:r w:rsidR="00A07DBB">
        <w:rPr>
          <w:rFonts w:asciiTheme="minorHAnsi" w:hAnsiTheme="minorHAnsi" w:cstheme="minorHAnsi"/>
          <w:b/>
          <w:color w:val="000000"/>
          <w:kern w:val="36"/>
          <w:sz w:val="52"/>
          <w:szCs w:val="52"/>
          <w:lang w:eastAsia="de-DE"/>
        </w:rPr>
        <w:t>2</w:t>
      </w:r>
      <w:r w:rsidR="008F10AF">
        <w:rPr>
          <w:rFonts w:asciiTheme="minorHAnsi" w:hAnsiTheme="minorHAnsi" w:cstheme="minorHAnsi"/>
          <w:b/>
          <w:color w:val="000000"/>
          <w:kern w:val="36"/>
          <w:sz w:val="52"/>
          <w:szCs w:val="52"/>
          <w:lang w:eastAsia="de-DE"/>
        </w:rPr>
        <w:t>6</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2C810852" w14:textId="20D754E2" w:rsidR="00844ACD" w:rsidRDefault="00BA5B8F" w:rsidP="53EB5365">
      <w:pPr>
        <w:tabs>
          <w:tab w:val="left" w:pos="1276"/>
        </w:tabs>
        <w:jc w:val="both"/>
        <w:rPr>
          <w:rFonts w:asciiTheme="minorHAnsi" w:hAnsiTheme="minorHAnsi" w:cstheme="minorBidi"/>
          <w:b/>
          <w:bCs/>
          <w:sz w:val="28"/>
          <w:szCs w:val="28"/>
        </w:rPr>
      </w:pPr>
      <w:r w:rsidRPr="53EB5365">
        <w:rPr>
          <w:rFonts w:asciiTheme="minorHAnsi" w:hAnsiTheme="minorHAnsi" w:cstheme="minorBidi"/>
          <w:b/>
          <w:bCs/>
          <w:sz w:val="28"/>
          <w:szCs w:val="28"/>
        </w:rPr>
        <w:t xml:space="preserve">• </w:t>
      </w:r>
      <w:r w:rsidR="005D0C60" w:rsidRPr="53EB5365">
        <w:rPr>
          <w:rFonts w:asciiTheme="minorHAnsi" w:hAnsiTheme="minorHAnsi" w:cstheme="minorBidi"/>
          <w:b/>
          <w:bCs/>
          <w:sz w:val="28"/>
          <w:szCs w:val="28"/>
        </w:rPr>
        <w:t xml:space="preserve"> </w:t>
      </w:r>
      <w:r w:rsidR="00844ACD" w:rsidRPr="53EB5365">
        <w:rPr>
          <w:rFonts w:asciiTheme="minorHAnsi" w:hAnsiTheme="minorHAnsi" w:cstheme="minorBidi"/>
          <w:b/>
          <w:bCs/>
          <w:sz w:val="28"/>
          <w:szCs w:val="28"/>
        </w:rPr>
        <w:t>Wirtshausführer Bierwirte wurde</w:t>
      </w:r>
      <w:r w:rsidR="0003799B">
        <w:rPr>
          <w:rFonts w:asciiTheme="minorHAnsi" w:hAnsiTheme="minorHAnsi" w:cstheme="minorBidi"/>
          <w:b/>
          <w:bCs/>
          <w:sz w:val="28"/>
          <w:szCs w:val="28"/>
        </w:rPr>
        <w:t>n</w:t>
      </w:r>
      <w:r w:rsidR="00844ACD" w:rsidRPr="53EB5365">
        <w:rPr>
          <w:rFonts w:asciiTheme="minorHAnsi" w:hAnsiTheme="minorHAnsi" w:cstheme="minorBidi"/>
          <w:b/>
          <w:bCs/>
          <w:sz w:val="28"/>
          <w:szCs w:val="28"/>
        </w:rPr>
        <w:t xml:space="preserve"> zum 25. Mal gekürt </w:t>
      </w:r>
    </w:p>
    <w:p w14:paraId="71429689" w14:textId="05234443" w:rsidR="00DC4A3E" w:rsidRPr="00DC4A3E" w:rsidRDefault="00DC4A3E" w:rsidP="53EB5365">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Pr>
          <w:rFonts w:asciiTheme="minorHAnsi" w:hAnsiTheme="minorHAnsi" w:cstheme="minorHAnsi"/>
          <w:b/>
          <w:bCs/>
          <w:sz w:val="28"/>
          <w:szCs w:val="28"/>
        </w:rPr>
        <w:t>Engagement für den Erhalt der österreichischen Bierkultur ausgezeichnet</w:t>
      </w:r>
    </w:p>
    <w:p w14:paraId="09876FFE" w14:textId="4655AED7" w:rsidR="009F588C" w:rsidRDefault="009F588C" w:rsidP="000864A4">
      <w:pPr>
        <w:tabs>
          <w:tab w:val="left" w:pos="1276"/>
        </w:tabs>
        <w:jc w:val="both"/>
        <w:rPr>
          <w:rFonts w:asciiTheme="minorHAnsi" w:hAnsiTheme="minorHAnsi" w:cstheme="minorHAnsi"/>
          <w:b/>
          <w:bCs/>
          <w:sz w:val="22"/>
          <w:szCs w:val="22"/>
          <w:shd w:val="clear" w:color="auto" w:fill="FFFFFF"/>
        </w:rPr>
      </w:pPr>
      <w:r w:rsidRPr="009F588C">
        <w:rPr>
          <w:rFonts w:asciiTheme="minorHAnsi" w:hAnsiTheme="minorHAnsi" w:cstheme="minorHAnsi"/>
          <w:b/>
          <w:bCs/>
          <w:sz w:val="28"/>
          <w:szCs w:val="28"/>
        </w:rPr>
        <w:t xml:space="preserve">•  </w:t>
      </w:r>
      <w:r w:rsidR="000864A4">
        <w:rPr>
          <w:rFonts w:asciiTheme="minorHAnsi" w:hAnsiTheme="minorHAnsi" w:cstheme="minorHAnsi"/>
          <w:b/>
          <w:bCs/>
          <w:sz w:val="28"/>
          <w:szCs w:val="28"/>
        </w:rPr>
        <w:t>Salzburgs Bierwirt</w:t>
      </w:r>
      <w:r w:rsidR="008909E5">
        <w:rPr>
          <w:rFonts w:asciiTheme="minorHAnsi" w:hAnsiTheme="minorHAnsi" w:cstheme="minorHAnsi"/>
          <w:b/>
          <w:bCs/>
          <w:sz w:val="28"/>
          <w:szCs w:val="28"/>
        </w:rPr>
        <w:t>e</w:t>
      </w:r>
      <w:r w:rsidR="000864A4">
        <w:rPr>
          <w:rFonts w:asciiTheme="minorHAnsi" w:hAnsiTheme="minorHAnsi" w:cstheme="minorHAnsi"/>
          <w:b/>
          <w:bCs/>
          <w:sz w:val="28"/>
          <w:szCs w:val="28"/>
        </w:rPr>
        <w:t xml:space="preserve"> des Jahres </w:t>
      </w:r>
      <w:r w:rsidR="000864A4" w:rsidRPr="00542384">
        <w:rPr>
          <w:rFonts w:asciiTheme="minorHAnsi" w:hAnsiTheme="minorHAnsi" w:cstheme="minorHAnsi"/>
          <w:b/>
          <w:bCs/>
          <w:sz w:val="28"/>
          <w:szCs w:val="28"/>
        </w:rPr>
        <w:t>heiß</w:t>
      </w:r>
      <w:r w:rsidR="000864A4">
        <w:rPr>
          <w:rFonts w:asciiTheme="minorHAnsi" w:hAnsiTheme="minorHAnsi" w:cstheme="minorHAnsi"/>
          <w:b/>
          <w:bCs/>
          <w:sz w:val="28"/>
          <w:szCs w:val="28"/>
        </w:rPr>
        <w:t>en Margreth &amp; Hans-Peter Kulterer</w:t>
      </w:r>
    </w:p>
    <w:p w14:paraId="754E134C" w14:textId="77777777" w:rsidR="00F251AA" w:rsidRDefault="00F251AA" w:rsidP="008634FF">
      <w:pPr>
        <w:ind w:right="-284"/>
        <w:jc w:val="both"/>
        <w:rPr>
          <w:rFonts w:asciiTheme="minorHAnsi" w:hAnsiTheme="minorHAnsi" w:cstheme="minorHAnsi"/>
          <w:b/>
          <w:bCs/>
          <w:sz w:val="22"/>
          <w:szCs w:val="22"/>
          <w:shd w:val="clear" w:color="auto" w:fill="FFFFFF"/>
        </w:rPr>
      </w:pPr>
    </w:p>
    <w:p w14:paraId="5C718ACD" w14:textId="0BADAD20" w:rsidR="00A02127" w:rsidRDefault="009F588C" w:rsidP="00BD3CF1">
      <w:pPr>
        <w:ind w:right="-284"/>
        <w:jc w:val="both"/>
        <w:rPr>
          <w:rFonts w:asciiTheme="minorHAnsi" w:hAnsiTheme="minorHAnsi" w:cstheme="minorHAnsi"/>
          <w:b/>
          <w:bCs/>
          <w:sz w:val="22"/>
          <w:szCs w:val="22"/>
          <w:shd w:val="clear" w:color="auto" w:fill="FFFFFF"/>
        </w:rPr>
      </w:pPr>
      <w:r w:rsidRPr="009F588C">
        <w:rPr>
          <w:rFonts w:asciiTheme="minorHAnsi" w:hAnsiTheme="minorHAnsi" w:cstheme="minorHAnsi"/>
          <w:b/>
          <w:bCs/>
          <w:sz w:val="22"/>
          <w:szCs w:val="22"/>
          <w:shd w:val="clear" w:color="auto" w:fill="FFFFFF"/>
        </w:rPr>
        <w:t>Salzburg</w:t>
      </w:r>
      <w:r w:rsidRPr="00B97E04">
        <w:rPr>
          <w:rFonts w:asciiTheme="minorHAnsi" w:hAnsiTheme="minorHAnsi" w:cstheme="minorHAnsi"/>
          <w:b/>
          <w:bCs/>
          <w:sz w:val="22"/>
          <w:szCs w:val="22"/>
          <w:shd w:val="clear" w:color="auto" w:fill="FFFFFF"/>
        </w:rPr>
        <w:t xml:space="preserve">, </w:t>
      </w:r>
      <w:r w:rsidR="0003799B" w:rsidRPr="00B97E04">
        <w:rPr>
          <w:rFonts w:asciiTheme="minorHAnsi" w:hAnsiTheme="minorHAnsi" w:cstheme="minorHAnsi"/>
          <w:b/>
          <w:bCs/>
          <w:sz w:val="22"/>
          <w:szCs w:val="22"/>
          <w:shd w:val="clear" w:color="auto" w:fill="FFFFFF"/>
        </w:rPr>
        <w:t>15</w:t>
      </w:r>
      <w:r w:rsidR="0053448E" w:rsidRPr="00B97E04">
        <w:rPr>
          <w:rFonts w:asciiTheme="minorHAnsi" w:hAnsiTheme="minorHAnsi" w:cstheme="minorHAnsi"/>
          <w:b/>
          <w:bCs/>
          <w:sz w:val="22"/>
          <w:szCs w:val="22"/>
          <w:shd w:val="clear" w:color="auto" w:fill="FFFFFF"/>
        </w:rPr>
        <w:t xml:space="preserve">. </w:t>
      </w:r>
      <w:r w:rsidR="000864A4" w:rsidRPr="00B97E04">
        <w:rPr>
          <w:rFonts w:asciiTheme="minorHAnsi" w:hAnsiTheme="minorHAnsi" w:cstheme="minorHAnsi"/>
          <w:b/>
          <w:bCs/>
          <w:sz w:val="22"/>
          <w:szCs w:val="22"/>
          <w:shd w:val="clear" w:color="auto" w:fill="FFFFFF"/>
        </w:rPr>
        <w:t xml:space="preserve">Jänner </w:t>
      </w:r>
      <w:r w:rsidRPr="00B97E04">
        <w:rPr>
          <w:rFonts w:asciiTheme="minorHAnsi" w:hAnsiTheme="minorHAnsi" w:cstheme="minorHAnsi"/>
          <w:b/>
          <w:bCs/>
          <w:sz w:val="22"/>
          <w:szCs w:val="22"/>
          <w:shd w:val="clear" w:color="auto" w:fill="FFFFFF"/>
        </w:rPr>
        <w:t>202</w:t>
      </w:r>
      <w:r w:rsidR="008F10AF" w:rsidRPr="00B97E04">
        <w:rPr>
          <w:rFonts w:asciiTheme="minorHAnsi" w:hAnsiTheme="minorHAnsi" w:cstheme="minorHAnsi"/>
          <w:b/>
          <w:bCs/>
          <w:sz w:val="22"/>
          <w:szCs w:val="22"/>
          <w:shd w:val="clear" w:color="auto" w:fill="FFFFFF"/>
        </w:rPr>
        <w:t>6</w:t>
      </w:r>
      <w:r w:rsidRPr="00B97E04">
        <w:rPr>
          <w:rFonts w:asciiTheme="minorHAnsi" w:hAnsiTheme="minorHAnsi" w:cstheme="minorHAnsi"/>
          <w:b/>
          <w:bCs/>
          <w:sz w:val="22"/>
          <w:szCs w:val="22"/>
          <w:shd w:val="clear" w:color="auto" w:fill="FFFFFF"/>
        </w:rPr>
        <w:t>:</w:t>
      </w:r>
      <w:bookmarkStart w:id="1" w:name="_Hlk119581006"/>
      <w:r w:rsidR="00D44019" w:rsidRPr="00B97E04">
        <w:rPr>
          <w:rFonts w:asciiTheme="minorHAnsi" w:hAnsiTheme="minorHAnsi" w:cstheme="minorHAnsi"/>
          <w:b/>
          <w:bCs/>
          <w:sz w:val="22"/>
          <w:szCs w:val="22"/>
          <w:shd w:val="clear" w:color="auto" w:fill="FFFFFF"/>
        </w:rPr>
        <w:t xml:space="preserve"> </w:t>
      </w:r>
      <w:bookmarkStart w:id="2" w:name="_Hlk181702232"/>
      <w:r w:rsidR="001F7B87" w:rsidRPr="00B97E04">
        <w:rPr>
          <w:rFonts w:asciiTheme="minorHAnsi" w:hAnsiTheme="minorHAnsi" w:cstheme="minorHAnsi"/>
          <w:b/>
          <w:bCs/>
          <w:sz w:val="22"/>
          <w:szCs w:val="22"/>
          <w:shd w:val="clear" w:color="auto" w:fill="FFFFFF"/>
        </w:rPr>
        <w:t xml:space="preserve"> </w:t>
      </w:r>
      <w:r w:rsidR="00A02127" w:rsidRPr="00B97E04">
        <w:rPr>
          <w:rFonts w:asciiTheme="minorHAnsi" w:hAnsiTheme="minorHAnsi" w:cstheme="minorHAnsi"/>
          <w:b/>
          <w:bCs/>
          <w:sz w:val="22"/>
          <w:szCs w:val="22"/>
          <w:shd w:val="clear" w:color="auto" w:fill="FFFFFF"/>
        </w:rPr>
        <w:t>Von</w:t>
      </w:r>
      <w:r w:rsidR="00A02127" w:rsidRPr="00A02127">
        <w:rPr>
          <w:rFonts w:asciiTheme="minorHAnsi" w:hAnsiTheme="minorHAnsi" w:cstheme="minorHAnsi"/>
          <w:b/>
          <w:bCs/>
          <w:sz w:val="22"/>
          <w:szCs w:val="22"/>
          <w:shd w:val="clear" w:color="auto" w:fill="FFFFFF"/>
        </w:rPr>
        <w:t xml:space="preserve"> Vorarlberg bis ins Burgenland entstehen dort besondere Genussmomente, wo Gastgeber:innen mit Liebe zum Detail </w:t>
      </w:r>
      <w:r w:rsidR="0088396B">
        <w:rPr>
          <w:rFonts w:asciiTheme="minorHAnsi" w:hAnsiTheme="minorHAnsi" w:cstheme="minorHAnsi"/>
          <w:b/>
          <w:bCs/>
          <w:sz w:val="22"/>
          <w:szCs w:val="22"/>
          <w:shd w:val="clear" w:color="auto" w:fill="FFFFFF"/>
        </w:rPr>
        <w:t>un</w:t>
      </w:r>
      <w:r w:rsidR="00EA5027">
        <w:rPr>
          <w:rFonts w:asciiTheme="minorHAnsi" w:hAnsiTheme="minorHAnsi" w:cstheme="minorHAnsi"/>
          <w:b/>
          <w:bCs/>
          <w:sz w:val="22"/>
          <w:szCs w:val="22"/>
          <w:shd w:val="clear" w:color="auto" w:fill="FFFFFF"/>
        </w:rPr>
        <w:t>d einem hohen Qualitätsanspruch</w:t>
      </w:r>
      <w:r w:rsidR="0088396B">
        <w:rPr>
          <w:rFonts w:asciiTheme="minorHAnsi" w:hAnsiTheme="minorHAnsi" w:cstheme="minorHAnsi"/>
          <w:b/>
          <w:bCs/>
          <w:sz w:val="22"/>
          <w:szCs w:val="22"/>
          <w:shd w:val="clear" w:color="auto" w:fill="FFFFFF"/>
        </w:rPr>
        <w:t xml:space="preserve"> </w:t>
      </w:r>
      <w:r w:rsidR="00A02127" w:rsidRPr="00A02127">
        <w:rPr>
          <w:rFonts w:asciiTheme="minorHAnsi" w:hAnsiTheme="minorHAnsi" w:cstheme="minorHAnsi"/>
          <w:b/>
          <w:bCs/>
          <w:sz w:val="22"/>
          <w:szCs w:val="22"/>
          <w:shd w:val="clear" w:color="auto" w:fill="FFFFFF"/>
        </w:rPr>
        <w:t xml:space="preserve">arbeiten. </w:t>
      </w:r>
      <w:r w:rsidR="000A2196">
        <w:rPr>
          <w:rFonts w:asciiTheme="minorHAnsi" w:hAnsiTheme="minorHAnsi" w:cstheme="minorHAnsi"/>
          <w:b/>
          <w:bCs/>
          <w:sz w:val="22"/>
          <w:szCs w:val="22"/>
          <w:shd w:val="clear" w:color="auto" w:fill="FFFFFF"/>
        </w:rPr>
        <w:t xml:space="preserve">Viele von ihnen </w:t>
      </w:r>
      <w:r w:rsidR="009E3A3D">
        <w:rPr>
          <w:rFonts w:asciiTheme="minorHAnsi" w:hAnsiTheme="minorHAnsi" w:cstheme="minorHAnsi"/>
          <w:b/>
          <w:bCs/>
          <w:sz w:val="22"/>
          <w:szCs w:val="22"/>
          <w:shd w:val="clear" w:color="auto" w:fill="FFFFFF"/>
        </w:rPr>
        <w:t xml:space="preserve">halten auch die Bierkultur auf </w:t>
      </w:r>
      <w:r w:rsidR="009E3A3D" w:rsidRPr="00C100EE">
        <w:rPr>
          <w:rFonts w:asciiTheme="minorHAnsi" w:hAnsiTheme="minorHAnsi" w:cstheme="minorHAnsi"/>
          <w:b/>
          <w:bCs/>
          <w:sz w:val="22"/>
          <w:szCs w:val="22"/>
          <w:shd w:val="clear" w:color="auto" w:fill="FFFFFF"/>
        </w:rPr>
        <w:t>besondere Weise ho</w:t>
      </w:r>
      <w:r w:rsidR="009E3A3D">
        <w:rPr>
          <w:rFonts w:asciiTheme="minorHAnsi" w:hAnsiTheme="minorHAnsi" w:cstheme="minorHAnsi"/>
          <w:b/>
          <w:bCs/>
          <w:sz w:val="22"/>
          <w:szCs w:val="22"/>
          <w:shd w:val="clear" w:color="auto" w:fill="FFFFFF"/>
        </w:rPr>
        <w:t xml:space="preserve">ch und entwickeln </w:t>
      </w:r>
      <w:r w:rsidR="00677136">
        <w:rPr>
          <w:rFonts w:asciiTheme="minorHAnsi" w:hAnsiTheme="minorHAnsi" w:cstheme="minorHAnsi"/>
          <w:b/>
          <w:bCs/>
          <w:sz w:val="22"/>
          <w:szCs w:val="22"/>
          <w:shd w:val="clear" w:color="auto" w:fill="FFFFFF"/>
        </w:rPr>
        <w:t>diese in ihrem Betrieb konsequent</w:t>
      </w:r>
      <w:r w:rsidR="009E3A3D">
        <w:rPr>
          <w:rFonts w:asciiTheme="minorHAnsi" w:hAnsiTheme="minorHAnsi" w:cstheme="minorHAnsi"/>
          <w:b/>
          <w:bCs/>
          <w:sz w:val="22"/>
          <w:szCs w:val="22"/>
          <w:shd w:val="clear" w:color="auto" w:fill="FFFFFF"/>
        </w:rPr>
        <w:t xml:space="preserve"> weiter. </w:t>
      </w:r>
      <w:r w:rsidR="00A02127" w:rsidRPr="00A02127">
        <w:rPr>
          <w:rFonts w:asciiTheme="minorHAnsi" w:hAnsiTheme="minorHAnsi" w:cstheme="minorHAnsi"/>
          <w:b/>
          <w:bCs/>
          <w:sz w:val="22"/>
          <w:szCs w:val="22"/>
          <w:shd w:val="clear" w:color="auto" w:fill="FFFFFF"/>
        </w:rPr>
        <w:t>Dieses Engagement würdigt der „Wirtshausführer“ heuer bereits zum 25. Mal</w:t>
      </w:r>
      <w:r w:rsidR="009E3A3D">
        <w:rPr>
          <w:rFonts w:asciiTheme="minorHAnsi" w:hAnsiTheme="minorHAnsi" w:cstheme="minorHAnsi"/>
          <w:b/>
          <w:bCs/>
          <w:sz w:val="22"/>
          <w:szCs w:val="22"/>
          <w:shd w:val="clear" w:color="auto" w:fill="FFFFFF"/>
        </w:rPr>
        <w:t xml:space="preserve"> und </w:t>
      </w:r>
      <w:r w:rsidR="005B6ADF">
        <w:rPr>
          <w:rFonts w:asciiTheme="minorHAnsi" w:hAnsiTheme="minorHAnsi" w:cstheme="minorHAnsi"/>
          <w:b/>
          <w:bCs/>
          <w:sz w:val="22"/>
          <w:szCs w:val="22"/>
          <w:shd w:val="clear" w:color="auto" w:fill="FFFFFF"/>
        </w:rPr>
        <w:t xml:space="preserve">kürt die Bierwirte des Landes. </w:t>
      </w:r>
      <w:r w:rsidR="00A02127" w:rsidRPr="00A02127">
        <w:rPr>
          <w:rFonts w:asciiTheme="minorHAnsi" w:hAnsiTheme="minorHAnsi" w:cstheme="minorHAnsi"/>
          <w:b/>
          <w:bCs/>
          <w:sz w:val="22"/>
          <w:szCs w:val="22"/>
          <w:shd w:val="clear" w:color="auto" w:fill="FFFFFF"/>
        </w:rPr>
        <w:t xml:space="preserve"> </w:t>
      </w:r>
      <w:r w:rsidR="008D702E">
        <w:rPr>
          <w:rFonts w:asciiTheme="minorHAnsi" w:hAnsiTheme="minorHAnsi" w:cstheme="minorHAnsi"/>
          <w:b/>
          <w:bCs/>
          <w:sz w:val="22"/>
          <w:szCs w:val="22"/>
          <w:shd w:val="clear" w:color="auto" w:fill="FFFFFF"/>
        </w:rPr>
        <w:t>In Salzburg erhielt in diesem Jahr</w:t>
      </w:r>
      <w:r w:rsidR="00563C4E">
        <w:rPr>
          <w:rFonts w:asciiTheme="minorHAnsi" w:hAnsiTheme="minorHAnsi" w:cstheme="minorHAnsi"/>
          <w:b/>
          <w:bCs/>
          <w:sz w:val="22"/>
          <w:szCs w:val="22"/>
          <w:shd w:val="clear" w:color="auto" w:fill="FFFFFF"/>
        </w:rPr>
        <w:t xml:space="preserve"> das „Hotel Hubertus“ in St. Johann im Pongau den begehrten Titel.</w:t>
      </w:r>
    </w:p>
    <w:p w14:paraId="6BD7F656" w14:textId="77777777" w:rsidR="005B6ADF" w:rsidRDefault="005B6ADF" w:rsidP="00BD3CF1">
      <w:pPr>
        <w:ind w:right="-284"/>
        <w:jc w:val="both"/>
        <w:rPr>
          <w:rFonts w:asciiTheme="minorHAnsi" w:hAnsiTheme="minorHAnsi" w:cstheme="minorHAnsi"/>
          <w:b/>
          <w:bCs/>
          <w:sz w:val="22"/>
          <w:szCs w:val="22"/>
          <w:shd w:val="clear" w:color="auto" w:fill="FFFFFF"/>
        </w:rPr>
      </w:pPr>
    </w:p>
    <w:bookmarkEnd w:id="2"/>
    <w:p w14:paraId="07AD8100" w14:textId="25541619" w:rsidR="002B533C" w:rsidRDefault="00703106" w:rsidP="000940AE">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Während das gastronomische Umfeld einem dynamischen Wandel unterzogen ist, bleibt eines über die Jahre gleich: Die </w:t>
      </w:r>
      <w:r w:rsidR="00270EAD">
        <w:rPr>
          <w:rFonts w:asciiTheme="minorHAnsi" w:hAnsiTheme="minorHAnsi" w:cstheme="minorHAnsi"/>
          <w:sz w:val="22"/>
          <w:szCs w:val="22"/>
          <w:shd w:val="clear" w:color="auto" w:fill="FFFFFF"/>
        </w:rPr>
        <w:t xml:space="preserve">Leidenschaft und das Engagement </w:t>
      </w:r>
      <w:r w:rsidR="00A976EC">
        <w:rPr>
          <w:rFonts w:asciiTheme="minorHAnsi" w:hAnsiTheme="minorHAnsi" w:cstheme="minorHAnsi"/>
          <w:sz w:val="22"/>
          <w:szCs w:val="22"/>
          <w:shd w:val="clear" w:color="auto" w:fill="FFFFFF"/>
        </w:rPr>
        <w:t>jener</w:t>
      </w:r>
      <w:r w:rsidR="00270EAD">
        <w:rPr>
          <w:rFonts w:asciiTheme="minorHAnsi" w:hAnsiTheme="minorHAnsi" w:cstheme="minorHAnsi"/>
          <w:sz w:val="22"/>
          <w:szCs w:val="22"/>
          <w:shd w:val="clear" w:color="auto" w:fill="FFFFFF"/>
        </w:rPr>
        <w:t xml:space="preserve"> Wirt:innen, die mit feinem Gespür für Qualität die </w:t>
      </w:r>
      <w:r w:rsidR="00862FB1">
        <w:rPr>
          <w:rFonts w:asciiTheme="minorHAnsi" w:hAnsiTheme="minorHAnsi" w:cstheme="minorHAnsi"/>
          <w:sz w:val="22"/>
          <w:szCs w:val="22"/>
          <w:shd w:val="clear" w:color="auto" w:fill="FFFFFF"/>
        </w:rPr>
        <w:t>heimische Wirtshauskultur pflegen und weiterentwickeln.</w:t>
      </w:r>
      <w:r w:rsidR="00270EAD">
        <w:rPr>
          <w:rFonts w:asciiTheme="minorHAnsi" w:hAnsiTheme="minorHAnsi" w:cstheme="minorHAnsi"/>
          <w:sz w:val="22"/>
          <w:szCs w:val="22"/>
          <w:shd w:val="clear" w:color="auto" w:fill="FFFFFF"/>
        </w:rPr>
        <w:t xml:space="preserve"> </w:t>
      </w:r>
      <w:r w:rsidR="00A976EC">
        <w:rPr>
          <w:rFonts w:asciiTheme="minorHAnsi" w:hAnsiTheme="minorHAnsi" w:cstheme="minorHAnsi"/>
          <w:sz w:val="22"/>
          <w:szCs w:val="22"/>
          <w:shd w:val="clear" w:color="auto" w:fill="FFFFFF"/>
        </w:rPr>
        <w:t>Viele</w:t>
      </w:r>
      <w:r w:rsidR="00521BD6">
        <w:rPr>
          <w:rFonts w:asciiTheme="minorHAnsi" w:hAnsiTheme="minorHAnsi" w:cstheme="minorHAnsi"/>
          <w:sz w:val="22"/>
          <w:szCs w:val="22"/>
          <w:shd w:val="clear" w:color="auto" w:fill="FFFFFF"/>
        </w:rPr>
        <w:t xml:space="preserve"> </w:t>
      </w:r>
      <w:r w:rsidR="00FD4E5A" w:rsidRPr="00FD4E5A">
        <w:rPr>
          <w:rFonts w:asciiTheme="minorHAnsi" w:hAnsiTheme="minorHAnsi" w:cstheme="minorHAnsi"/>
          <w:sz w:val="22"/>
          <w:szCs w:val="22"/>
          <w:shd w:val="clear" w:color="auto" w:fill="FFFFFF"/>
        </w:rPr>
        <w:t xml:space="preserve">Gastgeber:innen setzen </w:t>
      </w:r>
      <w:r w:rsidR="0088396B">
        <w:rPr>
          <w:rFonts w:asciiTheme="minorHAnsi" w:hAnsiTheme="minorHAnsi" w:cstheme="minorHAnsi"/>
          <w:sz w:val="22"/>
          <w:szCs w:val="22"/>
          <w:shd w:val="clear" w:color="auto" w:fill="FFFFFF"/>
        </w:rPr>
        <w:t xml:space="preserve">frische </w:t>
      </w:r>
      <w:r w:rsidR="00FD4E5A" w:rsidRPr="00FD4E5A">
        <w:rPr>
          <w:rFonts w:asciiTheme="minorHAnsi" w:hAnsiTheme="minorHAnsi" w:cstheme="minorHAnsi"/>
          <w:sz w:val="22"/>
          <w:szCs w:val="22"/>
          <w:shd w:val="clear" w:color="auto" w:fill="FFFFFF"/>
        </w:rPr>
        <w:t>Akzente, entwickeln ihr</w:t>
      </w:r>
      <w:r w:rsidR="0088396B">
        <w:rPr>
          <w:rFonts w:asciiTheme="minorHAnsi" w:hAnsiTheme="minorHAnsi" w:cstheme="minorHAnsi"/>
          <w:sz w:val="22"/>
          <w:szCs w:val="22"/>
          <w:shd w:val="clear" w:color="auto" w:fill="FFFFFF"/>
        </w:rPr>
        <w:t>e</w:t>
      </w:r>
      <w:r w:rsidR="00FD4E5A" w:rsidRPr="00FD4E5A">
        <w:rPr>
          <w:rFonts w:asciiTheme="minorHAnsi" w:hAnsiTheme="minorHAnsi" w:cstheme="minorHAnsi"/>
          <w:sz w:val="22"/>
          <w:szCs w:val="22"/>
          <w:shd w:val="clear" w:color="auto" w:fill="FFFFFF"/>
        </w:rPr>
        <w:t xml:space="preserve"> Angebot</w:t>
      </w:r>
      <w:r w:rsidR="0088396B">
        <w:rPr>
          <w:rFonts w:asciiTheme="minorHAnsi" w:hAnsiTheme="minorHAnsi" w:cstheme="minorHAnsi"/>
          <w:sz w:val="22"/>
          <w:szCs w:val="22"/>
          <w:shd w:val="clear" w:color="auto" w:fill="FFFFFF"/>
        </w:rPr>
        <w:t xml:space="preserve">e </w:t>
      </w:r>
      <w:r w:rsidR="00FD4E5A" w:rsidRPr="00FD4E5A">
        <w:rPr>
          <w:rFonts w:asciiTheme="minorHAnsi" w:hAnsiTheme="minorHAnsi" w:cstheme="minorHAnsi"/>
          <w:sz w:val="22"/>
          <w:szCs w:val="22"/>
          <w:shd w:val="clear" w:color="auto" w:fill="FFFFFF"/>
        </w:rPr>
        <w:t xml:space="preserve">weiter und schaffen </w:t>
      </w:r>
      <w:r w:rsidR="006B590E">
        <w:rPr>
          <w:rFonts w:asciiTheme="minorHAnsi" w:hAnsiTheme="minorHAnsi" w:cstheme="minorHAnsi"/>
          <w:sz w:val="22"/>
          <w:szCs w:val="22"/>
          <w:shd w:val="clear" w:color="auto" w:fill="FFFFFF"/>
        </w:rPr>
        <w:t xml:space="preserve">so authentische </w:t>
      </w:r>
      <w:r w:rsidR="00FD4E5A" w:rsidRPr="00FD4E5A">
        <w:rPr>
          <w:rFonts w:asciiTheme="minorHAnsi" w:hAnsiTheme="minorHAnsi" w:cstheme="minorHAnsi"/>
          <w:sz w:val="22"/>
          <w:szCs w:val="22"/>
          <w:shd w:val="clear" w:color="auto" w:fill="FFFFFF"/>
        </w:rPr>
        <w:t>Erlebnisse, die in Erinnerung bleiben.</w:t>
      </w:r>
      <w:bookmarkStart w:id="3" w:name="_Hlk181702477"/>
      <w:r w:rsidR="00D06308">
        <w:rPr>
          <w:rFonts w:asciiTheme="minorHAnsi" w:hAnsiTheme="minorHAnsi" w:cstheme="minorHAnsi"/>
          <w:sz w:val="22"/>
          <w:szCs w:val="22"/>
          <w:shd w:val="clear" w:color="auto" w:fill="FFFFFF"/>
        </w:rPr>
        <w:t xml:space="preserve"> </w:t>
      </w:r>
      <w:r w:rsidR="00A976EC">
        <w:rPr>
          <w:rFonts w:asciiTheme="minorHAnsi" w:hAnsiTheme="minorHAnsi" w:cstheme="minorHAnsi"/>
          <w:sz w:val="22"/>
          <w:szCs w:val="22"/>
          <w:shd w:val="clear" w:color="auto" w:fill="FFFFFF"/>
        </w:rPr>
        <w:t>Zu ein</w:t>
      </w:r>
      <w:r w:rsidR="0036340B" w:rsidRPr="00FA5167">
        <w:rPr>
          <w:rFonts w:asciiTheme="minorHAnsi" w:hAnsiTheme="minorHAnsi" w:cstheme="minorHAnsi"/>
          <w:sz w:val="22"/>
          <w:szCs w:val="22"/>
          <w:shd w:val="clear" w:color="auto" w:fill="FFFFFF"/>
        </w:rPr>
        <w:t>em</w:t>
      </w:r>
      <w:r w:rsidR="00E31082">
        <w:rPr>
          <w:rFonts w:asciiTheme="minorHAnsi" w:hAnsiTheme="minorHAnsi" w:cstheme="minorHAnsi"/>
          <w:sz w:val="22"/>
          <w:szCs w:val="22"/>
          <w:shd w:val="clear" w:color="auto" w:fill="FFFFFF"/>
        </w:rPr>
        <w:t xml:space="preserve"> perfekte</w:t>
      </w:r>
      <w:r w:rsidR="00A976EC">
        <w:rPr>
          <w:rFonts w:asciiTheme="minorHAnsi" w:hAnsiTheme="minorHAnsi" w:cstheme="minorHAnsi"/>
          <w:sz w:val="22"/>
          <w:szCs w:val="22"/>
          <w:shd w:val="clear" w:color="auto" w:fill="FFFFFF"/>
        </w:rPr>
        <w:t xml:space="preserve">n </w:t>
      </w:r>
      <w:r w:rsidR="00E31082">
        <w:rPr>
          <w:rFonts w:asciiTheme="minorHAnsi" w:hAnsiTheme="minorHAnsi" w:cstheme="minorHAnsi"/>
          <w:sz w:val="22"/>
          <w:szCs w:val="22"/>
          <w:shd w:val="clear" w:color="auto" w:fill="FFFFFF"/>
        </w:rPr>
        <w:t>Rundum-Erlebnis</w:t>
      </w:r>
      <w:r w:rsidR="00A976EC">
        <w:rPr>
          <w:rFonts w:asciiTheme="minorHAnsi" w:hAnsiTheme="minorHAnsi" w:cstheme="minorHAnsi"/>
          <w:sz w:val="22"/>
          <w:szCs w:val="22"/>
          <w:shd w:val="clear" w:color="auto" w:fill="FFFFFF"/>
        </w:rPr>
        <w:t xml:space="preserve"> gehört für </w:t>
      </w:r>
      <w:r w:rsidR="008834E8">
        <w:rPr>
          <w:rFonts w:asciiTheme="minorHAnsi" w:hAnsiTheme="minorHAnsi" w:cstheme="minorHAnsi"/>
          <w:sz w:val="22"/>
          <w:szCs w:val="22"/>
          <w:shd w:val="clear" w:color="auto" w:fill="FFFFFF"/>
        </w:rPr>
        <w:t>Gäste</w:t>
      </w:r>
      <w:r w:rsidR="0036340B">
        <w:rPr>
          <w:rFonts w:asciiTheme="minorHAnsi" w:hAnsiTheme="minorHAnsi" w:cstheme="minorHAnsi"/>
          <w:sz w:val="22"/>
          <w:szCs w:val="22"/>
          <w:shd w:val="clear" w:color="auto" w:fill="FFFFFF"/>
        </w:rPr>
        <w:t xml:space="preserve"> </w:t>
      </w:r>
      <w:r w:rsidR="000C436C">
        <w:rPr>
          <w:rFonts w:asciiTheme="minorHAnsi" w:hAnsiTheme="minorHAnsi" w:cstheme="minorHAnsi"/>
          <w:sz w:val="22"/>
          <w:szCs w:val="22"/>
          <w:shd w:val="clear" w:color="auto" w:fill="FFFFFF"/>
        </w:rPr>
        <w:t xml:space="preserve">– neben herzlichem </w:t>
      </w:r>
      <w:r w:rsidR="00C77596">
        <w:rPr>
          <w:rFonts w:asciiTheme="minorHAnsi" w:hAnsiTheme="minorHAnsi" w:cstheme="minorHAnsi"/>
          <w:sz w:val="22"/>
          <w:szCs w:val="22"/>
          <w:shd w:val="clear" w:color="auto" w:fill="FFFFFF"/>
        </w:rPr>
        <w:t>Service</w:t>
      </w:r>
      <w:r w:rsidR="007727B2">
        <w:rPr>
          <w:rFonts w:asciiTheme="minorHAnsi" w:hAnsiTheme="minorHAnsi" w:cstheme="minorHAnsi"/>
          <w:sz w:val="22"/>
          <w:szCs w:val="22"/>
          <w:shd w:val="clear" w:color="auto" w:fill="FFFFFF"/>
        </w:rPr>
        <w:t xml:space="preserve"> und besonderen Genussmomenten </w:t>
      </w:r>
      <w:r w:rsidR="00481FA2">
        <w:rPr>
          <w:rFonts w:asciiTheme="minorHAnsi" w:hAnsiTheme="minorHAnsi" w:cstheme="minorHAnsi"/>
          <w:sz w:val="22"/>
          <w:szCs w:val="22"/>
          <w:shd w:val="clear" w:color="auto" w:fill="FFFFFF"/>
        </w:rPr>
        <w:t>–</w:t>
      </w:r>
      <w:r w:rsidR="000C436C">
        <w:rPr>
          <w:rFonts w:asciiTheme="minorHAnsi" w:hAnsiTheme="minorHAnsi" w:cstheme="minorHAnsi"/>
          <w:sz w:val="22"/>
          <w:szCs w:val="22"/>
          <w:shd w:val="clear" w:color="auto" w:fill="FFFFFF"/>
        </w:rPr>
        <w:t xml:space="preserve"> auch</w:t>
      </w:r>
      <w:r w:rsidR="007727B2">
        <w:rPr>
          <w:rFonts w:asciiTheme="minorHAnsi" w:hAnsiTheme="minorHAnsi" w:cstheme="minorHAnsi"/>
          <w:sz w:val="22"/>
          <w:szCs w:val="22"/>
          <w:shd w:val="clear" w:color="auto" w:fill="FFFFFF"/>
        </w:rPr>
        <w:t xml:space="preserve"> ein bestens gepflegtes Bier. </w:t>
      </w:r>
      <w:r w:rsidR="009F6FEC" w:rsidRPr="009F6FEC">
        <w:rPr>
          <w:rFonts w:asciiTheme="minorHAnsi" w:hAnsiTheme="minorHAnsi" w:cstheme="minorHAnsi"/>
          <w:sz w:val="22"/>
          <w:szCs w:val="22"/>
          <w:shd w:val="clear" w:color="auto" w:fill="FFFFFF"/>
        </w:rPr>
        <w:t>Ob für sich getrunken oder als passender Speisenbegleiter</w:t>
      </w:r>
      <w:r w:rsidR="00D06308">
        <w:rPr>
          <w:rFonts w:asciiTheme="minorHAnsi" w:hAnsiTheme="minorHAnsi" w:cstheme="minorHAnsi"/>
          <w:sz w:val="22"/>
          <w:szCs w:val="22"/>
          <w:shd w:val="clear" w:color="auto" w:fill="FFFFFF"/>
        </w:rPr>
        <w:t xml:space="preserve">, </w:t>
      </w:r>
      <w:r w:rsidR="009F6FEC" w:rsidRPr="009F6FEC">
        <w:rPr>
          <w:rFonts w:asciiTheme="minorHAnsi" w:hAnsiTheme="minorHAnsi" w:cstheme="minorHAnsi"/>
          <w:sz w:val="22"/>
          <w:szCs w:val="22"/>
          <w:shd w:val="clear" w:color="auto" w:fill="FFFFFF"/>
        </w:rPr>
        <w:t xml:space="preserve">nur ein hochwertiges Produkt sowie die richtige Pflege und Zapftechnik bringen das Bier optimal ins Glas und sorgen für den perfekten Trinkgenuss. </w:t>
      </w:r>
    </w:p>
    <w:p w14:paraId="32604BFD" w14:textId="77777777" w:rsidR="002B533C" w:rsidRDefault="002B533C" w:rsidP="000940AE">
      <w:pPr>
        <w:ind w:right="-284"/>
        <w:jc w:val="both"/>
        <w:rPr>
          <w:rFonts w:asciiTheme="minorHAnsi" w:hAnsiTheme="minorHAnsi" w:cstheme="minorHAnsi"/>
          <w:sz w:val="22"/>
          <w:szCs w:val="22"/>
          <w:shd w:val="clear" w:color="auto" w:fill="FFFFFF"/>
        </w:rPr>
      </w:pPr>
    </w:p>
    <w:p w14:paraId="1FE80D07" w14:textId="4C858E93" w:rsidR="002B533C" w:rsidRDefault="003F20A1" w:rsidP="000940AE">
      <w:pPr>
        <w:ind w:right="-284"/>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Die Kunst gelebter Bierkultur</w:t>
      </w:r>
    </w:p>
    <w:p w14:paraId="460894F4" w14:textId="77777777" w:rsidR="005B6ADF" w:rsidRPr="002B533C" w:rsidRDefault="005B6ADF" w:rsidP="000940AE">
      <w:pPr>
        <w:ind w:right="-284"/>
        <w:jc w:val="both"/>
        <w:rPr>
          <w:rFonts w:asciiTheme="minorHAnsi" w:hAnsiTheme="minorHAnsi" w:cstheme="minorHAnsi"/>
          <w:b/>
          <w:bCs/>
          <w:sz w:val="22"/>
          <w:szCs w:val="22"/>
          <w:shd w:val="clear" w:color="auto" w:fill="FFFFFF"/>
        </w:rPr>
      </w:pPr>
    </w:p>
    <w:p w14:paraId="717D24B3" w14:textId="2172F191" w:rsidR="002A3346" w:rsidRDefault="008834E8" w:rsidP="00BD3CF1">
      <w:pPr>
        <w:ind w:right="-284"/>
        <w:jc w:val="both"/>
        <w:rPr>
          <w:rFonts w:asciiTheme="minorHAnsi" w:hAnsiTheme="minorHAnsi" w:cstheme="minorHAnsi"/>
          <w:b/>
          <w:bCs/>
          <w:sz w:val="22"/>
          <w:szCs w:val="22"/>
        </w:rPr>
      </w:pPr>
      <w:r>
        <w:rPr>
          <w:rFonts w:asciiTheme="minorHAnsi" w:hAnsiTheme="minorHAnsi" w:cstheme="minorHAnsi"/>
          <w:sz w:val="22"/>
          <w:szCs w:val="22"/>
          <w:shd w:val="clear" w:color="auto" w:fill="FFFFFF"/>
        </w:rPr>
        <w:t>Der bekannte</w:t>
      </w:r>
      <w:r w:rsidR="00943026" w:rsidRPr="0070147F">
        <w:rPr>
          <w:rFonts w:asciiTheme="minorHAnsi" w:hAnsiTheme="minorHAnsi" w:cstheme="minorHAnsi"/>
          <w:sz w:val="22"/>
          <w:szCs w:val="22"/>
        </w:rPr>
        <w:t xml:space="preserve"> Lokal-Guide „Wirtshausführer“ </w:t>
      </w:r>
      <w:r>
        <w:rPr>
          <w:rFonts w:asciiTheme="minorHAnsi" w:hAnsiTheme="minorHAnsi" w:cstheme="minorHAnsi"/>
          <w:sz w:val="22"/>
          <w:szCs w:val="22"/>
        </w:rPr>
        <w:t xml:space="preserve">vergibt </w:t>
      </w:r>
      <w:r w:rsidR="00943026" w:rsidRPr="0070147F">
        <w:rPr>
          <w:rFonts w:asciiTheme="minorHAnsi" w:hAnsiTheme="minorHAnsi" w:cstheme="minorHAnsi"/>
          <w:sz w:val="22"/>
          <w:szCs w:val="22"/>
        </w:rPr>
        <w:t xml:space="preserve">gemeinsam mit </w:t>
      </w:r>
      <w:r w:rsidR="007A0B70">
        <w:rPr>
          <w:rFonts w:asciiTheme="minorHAnsi" w:hAnsiTheme="minorHAnsi" w:cstheme="minorHAnsi"/>
          <w:sz w:val="22"/>
          <w:szCs w:val="22"/>
        </w:rPr>
        <w:t>Stiegl</w:t>
      </w:r>
      <w:r w:rsidR="008C0245">
        <w:rPr>
          <w:rFonts w:asciiTheme="minorHAnsi" w:hAnsiTheme="minorHAnsi" w:cstheme="minorHAnsi"/>
          <w:sz w:val="22"/>
          <w:szCs w:val="22"/>
        </w:rPr>
        <w:t xml:space="preserve">, </w:t>
      </w:r>
      <w:r w:rsidR="00943026" w:rsidRPr="0070147F">
        <w:rPr>
          <w:rFonts w:asciiTheme="minorHAnsi" w:hAnsiTheme="minorHAnsi" w:cstheme="minorHAnsi"/>
          <w:sz w:val="22"/>
          <w:szCs w:val="22"/>
        </w:rPr>
        <w:t xml:space="preserve">Österreichs führender Privatbrauerei, </w:t>
      </w:r>
      <w:r w:rsidR="007A0B70">
        <w:rPr>
          <w:rFonts w:asciiTheme="minorHAnsi" w:hAnsiTheme="minorHAnsi" w:cstheme="minorHAnsi"/>
          <w:sz w:val="22"/>
          <w:szCs w:val="22"/>
        </w:rPr>
        <w:t xml:space="preserve">bereits zum 25. Mal </w:t>
      </w:r>
      <w:r w:rsidR="00943026" w:rsidRPr="0070147F">
        <w:rPr>
          <w:rFonts w:asciiTheme="minorHAnsi" w:hAnsiTheme="minorHAnsi" w:cstheme="minorHAnsi"/>
          <w:sz w:val="22"/>
          <w:szCs w:val="22"/>
        </w:rPr>
        <w:t>die Auszeichnung zum „Wirtshausführer Bierwirt“</w:t>
      </w:r>
      <w:r w:rsidR="001F0405">
        <w:rPr>
          <w:rFonts w:asciiTheme="minorHAnsi" w:hAnsiTheme="minorHAnsi" w:cstheme="minorHAnsi"/>
          <w:sz w:val="22"/>
          <w:szCs w:val="22"/>
        </w:rPr>
        <w:t xml:space="preserve"> in allen Bundesländern</w:t>
      </w:r>
      <w:r w:rsidR="00943026" w:rsidRPr="00F83A0E">
        <w:rPr>
          <w:rFonts w:asciiTheme="minorHAnsi" w:hAnsiTheme="minorHAnsi" w:cstheme="minorHAnsi"/>
          <w:sz w:val="22"/>
          <w:szCs w:val="22"/>
        </w:rPr>
        <w:t>.</w:t>
      </w:r>
      <w:r w:rsidR="00943026">
        <w:rPr>
          <w:rFonts w:asciiTheme="minorHAnsi" w:hAnsiTheme="minorHAnsi" w:cstheme="minorHAnsi"/>
          <w:sz w:val="22"/>
          <w:szCs w:val="22"/>
        </w:rPr>
        <w:t xml:space="preserve"> Seit 2001 werden </w:t>
      </w:r>
      <w:r w:rsidR="00A26306">
        <w:rPr>
          <w:rFonts w:asciiTheme="minorHAnsi" w:hAnsiTheme="minorHAnsi" w:cstheme="minorHAnsi"/>
          <w:sz w:val="22"/>
          <w:szCs w:val="22"/>
        </w:rPr>
        <w:t>in jedem Bundesland</w:t>
      </w:r>
      <w:r w:rsidR="00943026">
        <w:rPr>
          <w:rFonts w:asciiTheme="minorHAnsi" w:hAnsiTheme="minorHAnsi" w:cstheme="minorHAnsi"/>
          <w:sz w:val="22"/>
          <w:szCs w:val="22"/>
        </w:rPr>
        <w:t xml:space="preserve"> </w:t>
      </w:r>
      <w:r w:rsidR="00943026" w:rsidRPr="00F83A0E">
        <w:rPr>
          <w:rFonts w:asciiTheme="minorHAnsi" w:hAnsiTheme="minorHAnsi" w:cstheme="minorHAnsi"/>
          <w:sz w:val="22"/>
          <w:szCs w:val="22"/>
        </w:rPr>
        <w:t>Gastronom:innen</w:t>
      </w:r>
      <w:r w:rsidR="00943026">
        <w:rPr>
          <w:rFonts w:asciiTheme="minorHAnsi" w:hAnsiTheme="minorHAnsi" w:cstheme="minorHAnsi"/>
          <w:sz w:val="22"/>
          <w:szCs w:val="22"/>
        </w:rPr>
        <w:t xml:space="preserve"> </w:t>
      </w:r>
      <w:r w:rsidR="00A26306">
        <w:rPr>
          <w:rFonts w:asciiTheme="minorHAnsi" w:hAnsiTheme="minorHAnsi" w:cstheme="minorHAnsi"/>
          <w:sz w:val="22"/>
          <w:szCs w:val="22"/>
        </w:rPr>
        <w:t>vor den Vorhang geholt</w:t>
      </w:r>
      <w:r w:rsidR="00943026" w:rsidRPr="00C54E62">
        <w:rPr>
          <w:rFonts w:asciiTheme="minorHAnsi" w:hAnsiTheme="minorHAnsi" w:cstheme="minorHAnsi"/>
          <w:sz w:val="22"/>
          <w:szCs w:val="22"/>
        </w:rPr>
        <w:t>, die sich in ihren Betrieben ganz besonders um die Pflege der Bierkultur bemühen.</w:t>
      </w:r>
      <w:r w:rsidR="000940AE">
        <w:rPr>
          <w:rFonts w:asciiTheme="minorHAnsi" w:hAnsiTheme="minorHAnsi" w:cstheme="minorHAnsi"/>
          <w:sz w:val="22"/>
          <w:szCs w:val="22"/>
        </w:rPr>
        <w:t xml:space="preserve"> </w:t>
      </w:r>
      <w:r w:rsidR="00980A0F">
        <w:rPr>
          <w:rFonts w:asciiTheme="minorHAnsi" w:hAnsiTheme="minorHAnsi" w:cstheme="minorHAnsi"/>
          <w:sz w:val="22"/>
          <w:szCs w:val="22"/>
        </w:rPr>
        <w:t xml:space="preserve">Bei der </w:t>
      </w:r>
      <w:r w:rsidR="000940AE" w:rsidRPr="000940AE">
        <w:rPr>
          <w:rFonts w:asciiTheme="minorHAnsi" w:hAnsiTheme="minorHAnsi" w:cstheme="minorHAnsi"/>
          <w:sz w:val="22"/>
          <w:szCs w:val="22"/>
        </w:rPr>
        <w:t xml:space="preserve">Jury-Bewertung sind </w:t>
      </w:r>
      <w:r w:rsidR="00980A0F">
        <w:rPr>
          <w:rFonts w:asciiTheme="minorHAnsi" w:hAnsiTheme="minorHAnsi" w:cstheme="minorHAnsi"/>
          <w:sz w:val="22"/>
          <w:szCs w:val="22"/>
        </w:rPr>
        <w:t>Kriterien wie</w:t>
      </w:r>
      <w:r w:rsidR="000940AE" w:rsidRPr="000940AE">
        <w:rPr>
          <w:rFonts w:asciiTheme="minorHAnsi" w:hAnsiTheme="minorHAnsi" w:cstheme="minorHAnsi"/>
          <w:sz w:val="22"/>
          <w:szCs w:val="22"/>
        </w:rPr>
        <w:t xml:space="preserve"> Zapf- und Glaskultur, Service und das kulinarische Know-how rund ums Bier</w:t>
      </w:r>
      <w:r w:rsidR="00980A0F">
        <w:rPr>
          <w:rFonts w:asciiTheme="minorHAnsi" w:hAnsiTheme="minorHAnsi" w:cstheme="minorHAnsi"/>
          <w:sz w:val="22"/>
          <w:szCs w:val="22"/>
        </w:rPr>
        <w:t xml:space="preserve"> entscheidend</w:t>
      </w:r>
      <w:r w:rsidR="000940AE" w:rsidRPr="000940AE">
        <w:rPr>
          <w:rFonts w:asciiTheme="minorHAnsi" w:hAnsiTheme="minorHAnsi" w:cstheme="minorHAnsi"/>
          <w:sz w:val="22"/>
          <w:szCs w:val="22"/>
        </w:rPr>
        <w:t xml:space="preserve">. Beurteilt wird auch, wie gut das </w:t>
      </w:r>
      <w:r w:rsidR="000940AE" w:rsidRPr="00471F4F">
        <w:rPr>
          <w:rFonts w:asciiTheme="minorHAnsi" w:hAnsiTheme="minorHAnsi" w:cstheme="minorHAnsi"/>
          <w:sz w:val="22"/>
          <w:szCs w:val="22"/>
        </w:rPr>
        <w:t xml:space="preserve">jeweilige Speisenangebot zu den Bierspezialitäten passt, bzw. ob Bier auch in der Küche Verwendung findet. </w:t>
      </w:r>
      <w:bookmarkStart w:id="4" w:name="_Hlk56080025"/>
      <w:bookmarkStart w:id="5" w:name="_Hlk125375018"/>
      <w:bookmarkStart w:id="6" w:name="_Hlk55986675"/>
      <w:bookmarkEnd w:id="1"/>
      <w:r w:rsidR="00BD3CF1" w:rsidRPr="00471F4F">
        <w:rPr>
          <w:rFonts w:asciiTheme="minorHAnsi" w:hAnsiTheme="minorHAnsi" w:cstheme="minorHAnsi"/>
          <w:sz w:val="22"/>
          <w:szCs w:val="22"/>
        </w:rPr>
        <w:t>„</w:t>
      </w:r>
      <w:r w:rsidR="00706CFA" w:rsidRPr="00471F4F">
        <w:rPr>
          <w:rFonts w:asciiTheme="minorHAnsi" w:hAnsiTheme="minorHAnsi" w:cstheme="minorHAnsi"/>
          <w:sz w:val="22"/>
          <w:szCs w:val="22"/>
        </w:rPr>
        <w:t>D</w:t>
      </w:r>
      <w:r w:rsidR="00AE0ABC" w:rsidRPr="00471F4F">
        <w:rPr>
          <w:rFonts w:asciiTheme="minorHAnsi" w:hAnsiTheme="minorHAnsi" w:cstheme="minorHAnsi"/>
          <w:sz w:val="22"/>
          <w:szCs w:val="22"/>
        </w:rPr>
        <w:t>ie heimischen Gastrono</w:t>
      </w:r>
      <w:r w:rsidR="00851716" w:rsidRPr="00471F4F">
        <w:rPr>
          <w:rFonts w:asciiTheme="minorHAnsi" w:hAnsiTheme="minorHAnsi" w:cstheme="minorHAnsi"/>
          <w:sz w:val="22"/>
          <w:szCs w:val="22"/>
        </w:rPr>
        <w:t>miebetriebe</w:t>
      </w:r>
      <w:r w:rsidR="00706CFA" w:rsidRPr="00471F4F">
        <w:rPr>
          <w:rFonts w:asciiTheme="minorHAnsi" w:hAnsiTheme="minorHAnsi" w:cstheme="minorHAnsi"/>
          <w:sz w:val="22"/>
          <w:szCs w:val="22"/>
        </w:rPr>
        <w:t xml:space="preserve"> </w:t>
      </w:r>
      <w:r w:rsidR="00A74D78" w:rsidRPr="00471F4F">
        <w:rPr>
          <w:rFonts w:asciiTheme="minorHAnsi" w:hAnsiTheme="minorHAnsi" w:cstheme="minorHAnsi"/>
          <w:sz w:val="22"/>
          <w:szCs w:val="22"/>
        </w:rPr>
        <w:t xml:space="preserve">sind jene Orte, wo </w:t>
      </w:r>
      <w:r w:rsidR="00706CFA" w:rsidRPr="00471F4F">
        <w:rPr>
          <w:rFonts w:asciiTheme="minorHAnsi" w:hAnsiTheme="minorHAnsi" w:cstheme="minorHAnsi"/>
          <w:sz w:val="22"/>
          <w:szCs w:val="22"/>
        </w:rPr>
        <w:t>die Menschen zusammenkommen</w:t>
      </w:r>
      <w:r w:rsidR="004014BA" w:rsidRPr="00471F4F">
        <w:rPr>
          <w:rFonts w:asciiTheme="minorHAnsi" w:hAnsiTheme="minorHAnsi" w:cstheme="minorHAnsi"/>
          <w:sz w:val="22"/>
          <w:szCs w:val="22"/>
        </w:rPr>
        <w:t xml:space="preserve">, um Genuss, Lebensfreude und Gemeinschaft zu erleben. </w:t>
      </w:r>
      <w:r w:rsidR="00A74D78" w:rsidRPr="00471F4F">
        <w:rPr>
          <w:rFonts w:asciiTheme="minorHAnsi" w:hAnsiTheme="minorHAnsi" w:cstheme="minorHAnsi"/>
          <w:sz w:val="22"/>
          <w:szCs w:val="22"/>
        </w:rPr>
        <w:t>Unsere</w:t>
      </w:r>
      <w:r w:rsidR="00BE1EC4" w:rsidRPr="00471F4F">
        <w:rPr>
          <w:rFonts w:asciiTheme="minorHAnsi" w:hAnsiTheme="minorHAnsi" w:cstheme="minorHAnsi"/>
          <w:sz w:val="22"/>
          <w:szCs w:val="22"/>
        </w:rPr>
        <w:t xml:space="preserve"> Bier- und Wirtshauskultur</w:t>
      </w:r>
      <w:r w:rsidR="00E031E4" w:rsidRPr="00471F4F">
        <w:rPr>
          <w:rFonts w:asciiTheme="minorHAnsi" w:hAnsiTheme="minorHAnsi" w:cstheme="minorHAnsi"/>
          <w:sz w:val="22"/>
          <w:szCs w:val="22"/>
        </w:rPr>
        <w:t xml:space="preserve"> in all ihrer Vielfalt</w:t>
      </w:r>
      <w:r w:rsidR="00BE1EC4" w:rsidRPr="00471F4F">
        <w:rPr>
          <w:rFonts w:asciiTheme="minorHAnsi" w:hAnsiTheme="minorHAnsi" w:cstheme="minorHAnsi"/>
          <w:sz w:val="22"/>
          <w:szCs w:val="22"/>
        </w:rPr>
        <w:t xml:space="preserve"> verbindet </w:t>
      </w:r>
      <w:r w:rsidR="00093F7F" w:rsidRPr="00471F4F">
        <w:rPr>
          <w:rFonts w:asciiTheme="minorHAnsi" w:hAnsiTheme="minorHAnsi" w:cstheme="minorHAnsi"/>
          <w:sz w:val="22"/>
          <w:szCs w:val="22"/>
        </w:rPr>
        <w:t xml:space="preserve">Tradition und Moderne, </w:t>
      </w:r>
      <w:r w:rsidR="000136C8" w:rsidRPr="00471F4F">
        <w:rPr>
          <w:rFonts w:asciiTheme="minorHAnsi" w:hAnsiTheme="minorHAnsi" w:cstheme="minorHAnsi"/>
          <w:sz w:val="22"/>
          <w:szCs w:val="22"/>
        </w:rPr>
        <w:t>sie i</w:t>
      </w:r>
      <w:r w:rsidR="00093F7F" w:rsidRPr="00471F4F">
        <w:rPr>
          <w:rFonts w:asciiTheme="minorHAnsi" w:hAnsiTheme="minorHAnsi" w:cstheme="minorHAnsi"/>
          <w:sz w:val="22"/>
          <w:szCs w:val="22"/>
        </w:rPr>
        <w:t xml:space="preserve">st und bleibt </w:t>
      </w:r>
      <w:r w:rsidR="00905CC3" w:rsidRPr="00471F4F">
        <w:rPr>
          <w:rFonts w:asciiTheme="minorHAnsi" w:hAnsiTheme="minorHAnsi" w:cstheme="minorHAnsi"/>
          <w:sz w:val="22"/>
          <w:szCs w:val="22"/>
        </w:rPr>
        <w:t>ein unverzichtbarer Tei</w:t>
      </w:r>
      <w:r w:rsidR="0036340B" w:rsidRPr="00471F4F">
        <w:rPr>
          <w:rFonts w:asciiTheme="minorHAnsi" w:hAnsiTheme="minorHAnsi" w:cstheme="minorHAnsi"/>
          <w:sz w:val="22"/>
          <w:szCs w:val="22"/>
        </w:rPr>
        <w:t>l</w:t>
      </w:r>
      <w:r w:rsidR="00905CC3" w:rsidRPr="00471F4F">
        <w:rPr>
          <w:rFonts w:asciiTheme="minorHAnsi" w:hAnsiTheme="minorHAnsi" w:cstheme="minorHAnsi"/>
          <w:sz w:val="22"/>
          <w:szCs w:val="22"/>
        </w:rPr>
        <w:t xml:space="preserve"> der österreichischen Identität“, </w:t>
      </w:r>
      <w:r w:rsidR="00373E3E" w:rsidRPr="00265C1A">
        <w:rPr>
          <w:rFonts w:asciiTheme="minorHAnsi" w:hAnsiTheme="minorHAnsi" w:cstheme="minorHAnsi"/>
          <w:sz w:val="22"/>
          <w:szCs w:val="22"/>
        </w:rPr>
        <w:t>erklärt Stiegl-Eigentümer Dr. Heinrich Dieter Kiener</w:t>
      </w:r>
      <w:bookmarkEnd w:id="3"/>
      <w:bookmarkEnd w:id="4"/>
      <w:bookmarkEnd w:id="5"/>
      <w:bookmarkEnd w:id="6"/>
      <w:r w:rsidR="00AA436E">
        <w:rPr>
          <w:rFonts w:asciiTheme="minorHAnsi" w:hAnsiTheme="minorHAnsi" w:cstheme="minorHAnsi"/>
          <w:sz w:val="22"/>
          <w:szCs w:val="22"/>
        </w:rPr>
        <w:t>.</w:t>
      </w:r>
    </w:p>
    <w:p w14:paraId="1FE67EA5" w14:textId="77777777" w:rsidR="00B024D9" w:rsidRDefault="00B024D9" w:rsidP="00BD3CF1">
      <w:pPr>
        <w:ind w:right="-284"/>
        <w:jc w:val="both"/>
        <w:rPr>
          <w:rFonts w:asciiTheme="minorHAnsi" w:hAnsiTheme="minorHAnsi" w:cstheme="minorHAnsi"/>
          <w:b/>
          <w:bCs/>
          <w:sz w:val="22"/>
          <w:szCs w:val="22"/>
        </w:rPr>
      </w:pPr>
    </w:p>
    <w:p w14:paraId="4ECC55DA" w14:textId="5E46159D" w:rsidR="00BD3CF1" w:rsidRPr="00BD3CF1" w:rsidRDefault="00856E21" w:rsidP="00BD3CF1">
      <w:pPr>
        <w:ind w:right="-284"/>
        <w:jc w:val="both"/>
        <w:rPr>
          <w:rFonts w:asciiTheme="minorHAnsi" w:hAnsiTheme="minorHAnsi" w:cstheme="minorHAnsi"/>
          <w:b/>
          <w:bCs/>
          <w:sz w:val="22"/>
          <w:szCs w:val="22"/>
        </w:rPr>
      </w:pPr>
      <w:r>
        <w:rPr>
          <w:rFonts w:asciiTheme="minorHAnsi" w:hAnsiTheme="minorHAnsi" w:cstheme="minorHAnsi"/>
          <w:b/>
          <w:bCs/>
          <w:sz w:val="22"/>
          <w:szCs w:val="22"/>
        </w:rPr>
        <w:t>Bierkultur in Salzburg ausgezeichnet</w:t>
      </w:r>
    </w:p>
    <w:p w14:paraId="445F7229" w14:textId="77777777" w:rsidR="00541AD2" w:rsidRPr="00BD3CF1" w:rsidRDefault="00541AD2" w:rsidP="009F588C">
      <w:pPr>
        <w:ind w:right="-284"/>
        <w:jc w:val="both"/>
        <w:rPr>
          <w:rFonts w:asciiTheme="minorHAnsi" w:hAnsiTheme="minorHAnsi" w:cstheme="minorHAnsi"/>
          <w:sz w:val="22"/>
          <w:szCs w:val="22"/>
          <w:lang w:val="de-DE"/>
        </w:rPr>
      </w:pPr>
    </w:p>
    <w:p w14:paraId="08BB0EC7" w14:textId="1524EC01" w:rsidR="00BB2AC4" w:rsidRDefault="00BB2AC4" w:rsidP="53EB5365">
      <w:pPr>
        <w:ind w:right="-284"/>
        <w:jc w:val="both"/>
        <w:rPr>
          <w:rFonts w:asciiTheme="minorHAnsi" w:hAnsiTheme="minorHAnsi" w:cstheme="minorBidi"/>
          <w:sz w:val="22"/>
          <w:szCs w:val="22"/>
        </w:rPr>
      </w:pPr>
      <w:r w:rsidRPr="53EB5365">
        <w:rPr>
          <w:rFonts w:asciiTheme="minorHAnsi" w:hAnsiTheme="minorHAnsi" w:cstheme="minorBidi"/>
          <w:sz w:val="22"/>
          <w:szCs w:val="22"/>
        </w:rPr>
        <w:t xml:space="preserve">In Salzburg fiel die Wahl heuer auf das Hotel Hubertus in St. Johann im Pongau. Das familiengeführte Hotel bietet den perfekten Ort für eine genussvolle Auszeit in den Bergen. Mit den neuen Salzburger Bierwirten Margreth und Hans-Peter Kulterer ist bereits die 3. Generation tätig – hier sind alle mit viel Leidenschaft im Einsatz, um den Gästen von früh bis spät ein Rundum-Genusserlebnis zu bieten. </w:t>
      </w:r>
    </w:p>
    <w:p w14:paraId="29E65B78" w14:textId="41752709" w:rsidR="00BB2AC4" w:rsidRDefault="00BB2AC4" w:rsidP="53EB5365">
      <w:pPr>
        <w:ind w:right="-284"/>
        <w:jc w:val="both"/>
        <w:rPr>
          <w:rFonts w:asciiTheme="minorHAnsi" w:hAnsiTheme="minorHAnsi" w:cstheme="minorBidi"/>
          <w:sz w:val="22"/>
          <w:szCs w:val="22"/>
        </w:rPr>
      </w:pPr>
    </w:p>
    <w:p w14:paraId="3C86C84C" w14:textId="3E8CDCEB" w:rsidR="00BB2AC4" w:rsidRDefault="00BB2AC4" w:rsidP="53EB5365">
      <w:pPr>
        <w:ind w:right="-284"/>
        <w:jc w:val="both"/>
        <w:rPr>
          <w:rFonts w:asciiTheme="minorHAnsi" w:hAnsiTheme="minorHAnsi" w:cstheme="minorBidi"/>
          <w:sz w:val="22"/>
          <w:szCs w:val="22"/>
        </w:rPr>
      </w:pPr>
    </w:p>
    <w:p w14:paraId="03039D91" w14:textId="77777777" w:rsidR="00EB439A" w:rsidRDefault="00EB439A" w:rsidP="53EB5365">
      <w:pPr>
        <w:ind w:right="-284"/>
        <w:jc w:val="both"/>
        <w:rPr>
          <w:rFonts w:asciiTheme="minorHAnsi" w:hAnsiTheme="minorHAnsi" w:cstheme="minorBidi"/>
          <w:sz w:val="22"/>
          <w:szCs w:val="22"/>
        </w:rPr>
      </w:pPr>
    </w:p>
    <w:p w14:paraId="598EB45C" w14:textId="5859AB0B" w:rsidR="00BB2AC4" w:rsidRDefault="00BB2AC4" w:rsidP="53EB5365">
      <w:pPr>
        <w:ind w:right="-284"/>
        <w:jc w:val="both"/>
        <w:rPr>
          <w:rFonts w:asciiTheme="minorHAnsi" w:hAnsiTheme="minorHAnsi" w:cstheme="minorBidi"/>
          <w:sz w:val="22"/>
          <w:szCs w:val="22"/>
        </w:rPr>
      </w:pPr>
      <w:r w:rsidRPr="53EB5365">
        <w:rPr>
          <w:rFonts w:asciiTheme="minorHAnsi" w:hAnsiTheme="minorHAnsi" w:cstheme="minorBidi"/>
          <w:sz w:val="22"/>
          <w:szCs w:val="22"/>
        </w:rPr>
        <w:t xml:space="preserve">Und so kann man im hauseigenen Restaurant „Hubertus-Stube“ in gediegenem Ambiente echte Gaumenfreuden erleben. Die gutbürgerliche Küche ist bodenständig und zugleich modern und kreativ – dabei wird großer Wert auf die Verwendung heimischer und saisonaler Produkte gelegt, ganz nach dem Motto: Aus der Natur auf den Tisch! Und weil Nachhaltigkeit und Regionalität im Fokus stehen, kommt hier natürlich auch das Bier aus der Region, nämlich aus der Stieglbrauerei zu Salzburg. Serviert werden neben den Klassikern und den Bio Kreativ Hausbieren von Stiegl auch ausgewählte Bierspezialitäten vom Stiegl-Gut Wildshut – selbstverständlich immer bestens gepflegt für den perfekten Trinkgenuss.  </w:t>
      </w:r>
    </w:p>
    <w:p w14:paraId="4771811A" w14:textId="77777777" w:rsidR="00797A5C" w:rsidRDefault="00797A5C" w:rsidP="00BB2AC4">
      <w:pPr>
        <w:ind w:right="-284"/>
        <w:jc w:val="both"/>
        <w:rPr>
          <w:rFonts w:asciiTheme="minorHAnsi" w:hAnsiTheme="minorHAnsi" w:cstheme="minorHAnsi"/>
          <w:sz w:val="22"/>
          <w:szCs w:val="22"/>
        </w:rPr>
      </w:pPr>
    </w:p>
    <w:p w14:paraId="13DA2F48" w14:textId="77777777" w:rsidR="00797A5C" w:rsidRPr="00C25AE1" w:rsidRDefault="00797A5C" w:rsidP="00797A5C">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 xml:space="preserve">Wirtshausführer Bierwirte in </w:t>
      </w:r>
      <w:r>
        <w:rPr>
          <w:rFonts w:asciiTheme="minorHAnsi" w:hAnsiTheme="minorHAnsi" w:cstheme="minorHAnsi"/>
          <w:b/>
          <w:bCs/>
          <w:sz w:val="22"/>
          <w:szCs w:val="22"/>
        </w:rPr>
        <w:t xml:space="preserve">allen </w:t>
      </w:r>
      <w:r w:rsidRPr="00C25AE1">
        <w:rPr>
          <w:rFonts w:asciiTheme="minorHAnsi" w:hAnsiTheme="minorHAnsi" w:cstheme="minorHAnsi"/>
          <w:b/>
          <w:bCs/>
          <w:sz w:val="22"/>
          <w:szCs w:val="22"/>
        </w:rPr>
        <w:t xml:space="preserve">Bundesländern </w:t>
      </w:r>
    </w:p>
    <w:p w14:paraId="34549115" w14:textId="77777777" w:rsidR="00797A5C" w:rsidRDefault="00797A5C" w:rsidP="00797A5C">
      <w:pPr>
        <w:jc w:val="both"/>
        <w:rPr>
          <w:rFonts w:eastAsia="Times"/>
          <w:lang w:val="de-DE" w:eastAsia="de-DE"/>
        </w:rPr>
      </w:pPr>
      <w:bookmarkStart w:id="7" w:name="_Hlk141358293"/>
    </w:p>
    <w:p w14:paraId="128BAF8B" w14:textId="2059323B" w:rsidR="00797A5C" w:rsidRPr="00FC5C28" w:rsidRDefault="00797A5C" w:rsidP="00BB2AC4">
      <w:pPr>
        <w:ind w:right="-284"/>
        <w:jc w:val="both"/>
        <w:rPr>
          <w:rFonts w:asciiTheme="minorHAnsi" w:hAnsiTheme="minorHAnsi" w:cstheme="minorHAnsi"/>
          <w:sz w:val="22"/>
          <w:szCs w:val="22"/>
        </w:rPr>
      </w:pPr>
      <w:r w:rsidRPr="00AE7729">
        <w:rPr>
          <w:rFonts w:asciiTheme="minorHAnsi" w:hAnsiTheme="minorHAnsi" w:cstheme="minorHAnsi"/>
          <w:sz w:val="22"/>
          <w:szCs w:val="22"/>
        </w:rPr>
        <w:t>Als „Wirtshausführer Bierwirt:innen 202</w:t>
      </w:r>
      <w:r>
        <w:rPr>
          <w:rFonts w:asciiTheme="minorHAnsi" w:hAnsiTheme="minorHAnsi" w:cstheme="minorHAnsi"/>
          <w:sz w:val="22"/>
          <w:szCs w:val="22"/>
        </w:rPr>
        <w:t>6</w:t>
      </w:r>
      <w:r w:rsidRPr="00AE7729">
        <w:rPr>
          <w:rFonts w:asciiTheme="minorHAnsi" w:hAnsiTheme="minorHAnsi" w:cstheme="minorHAnsi"/>
          <w:sz w:val="22"/>
          <w:szCs w:val="22"/>
        </w:rPr>
        <w:t xml:space="preserve">“ wurden </w:t>
      </w:r>
      <w:r>
        <w:rPr>
          <w:rFonts w:asciiTheme="minorHAnsi" w:hAnsiTheme="minorHAnsi" w:cstheme="minorHAnsi"/>
          <w:sz w:val="22"/>
          <w:szCs w:val="22"/>
        </w:rPr>
        <w:t xml:space="preserve">weiters </w:t>
      </w:r>
      <w:r w:rsidRPr="00AE7729">
        <w:rPr>
          <w:rFonts w:asciiTheme="minorHAnsi" w:hAnsiTheme="minorHAnsi" w:cstheme="minorHAnsi"/>
          <w:sz w:val="22"/>
          <w:szCs w:val="22"/>
        </w:rPr>
        <w:t xml:space="preserve">ausgezeichnet: </w:t>
      </w:r>
      <w:r>
        <w:rPr>
          <w:rFonts w:asciiTheme="minorHAnsi" w:hAnsiTheme="minorHAnsi" w:cstheme="minorHAnsi"/>
          <w:sz w:val="22"/>
          <w:szCs w:val="22"/>
        </w:rPr>
        <w:t xml:space="preserve">Michael Zattl vom „Wirtshaus Zattl“ (Wien), Edmond Berisha vom Restaurant „The Roots“ (Eisenstadt/Burgenland), Alexander Muhr vom </w:t>
      </w:r>
      <w:r w:rsidRPr="007969E5">
        <w:rPr>
          <w:rFonts w:asciiTheme="minorHAnsi" w:hAnsiTheme="minorHAnsi" w:cstheme="minorHAnsi"/>
          <w:sz w:val="22"/>
          <w:szCs w:val="22"/>
        </w:rPr>
        <w:t xml:space="preserve">Restaurant </w:t>
      </w:r>
      <w:r>
        <w:rPr>
          <w:rFonts w:asciiTheme="minorHAnsi" w:hAnsiTheme="minorHAnsi" w:cstheme="minorHAnsi"/>
          <w:sz w:val="22"/>
          <w:szCs w:val="22"/>
        </w:rPr>
        <w:t>„</w:t>
      </w:r>
      <w:r w:rsidRPr="007969E5">
        <w:rPr>
          <w:rFonts w:asciiTheme="minorHAnsi" w:hAnsiTheme="minorHAnsi" w:cstheme="minorHAnsi"/>
          <w:sz w:val="22"/>
          <w:szCs w:val="22"/>
        </w:rPr>
        <w:t>Alexander</w:t>
      </w:r>
      <w:r>
        <w:rPr>
          <w:rFonts w:asciiTheme="minorHAnsi" w:hAnsiTheme="minorHAnsi" w:cstheme="minorHAnsi"/>
          <w:sz w:val="22"/>
          <w:szCs w:val="22"/>
        </w:rPr>
        <w:t>“ (Gallbrunn/Niederösterreich), Manuel Pfarl vom „Gasthaus Pfarl“ (Aurach am Hongar/Ober-österreich), Sieglinde und Josef Kropf vom Gasthaus „Thermenheuriger Kropf“ (Bad Loipersdorf/Steiermark), Margareta und Gerhard Pirker vom „Hotel Moselebauer“ (Bad St. Leonhard/Kärnten), Trude Fritz vom „Gasthof Post“ (Kössen/Tirol) und Christian Walch vom Restaurant „Hus Nr. 8“ (Lech am Arlberg/Vorarlberg).</w:t>
      </w:r>
      <w:bookmarkEnd w:id="7"/>
    </w:p>
    <w:p w14:paraId="47DED4F6" w14:textId="77777777" w:rsidR="00186B91" w:rsidRPr="00EF7C37" w:rsidRDefault="00186B91" w:rsidP="009F588C">
      <w:pPr>
        <w:ind w:right="-284"/>
        <w:jc w:val="both"/>
        <w:rPr>
          <w:rFonts w:asciiTheme="minorHAnsi" w:hAnsiTheme="minorHAnsi" w:cstheme="minorHAnsi"/>
          <w:sz w:val="22"/>
          <w:szCs w:val="22"/>
        </w:rPr>
      </w:pPr>
    </w:p>
    <w:p w14:paraId="45819B66" w14:textId="11EA6374" w:rsidR="00BD3CF1" w:rsidRDefault="009B6235" w:rsidP="00BD3CF1">
      <w:pPr>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Nachhaltig </w:t>
      </w:r>
      <w:r w:rsidR="00781B76">
        <w:rPr>
          <w:rFonts w:asciiTheme="minorHAnsi" w:hAnsiTheme="minorHAnsi" w:cstheme="minorHAnsi"/>
          <w:b/>
          <w:bCs/>
          <w:sz w:val="22"/>
          <w:szCs w:val="22"/>
        </w:rPr>
        <w:t>und bewusst genießen</w:t>
      </w:r>
      <w:r>
        <w:rPr>
          <w:rFonts w:asciiTheme="minorHAnsi" w:hAnsiTheme="minorHAnsi" w:cstheme="minorHAnsi"/>
          <w:b/>
          <w:bCs/>
          <w:sz w:val="22"/>
          <w:szCs w:val="22"/>
        </w:rPr>
        <w:t xml:space="preserve"> </w:t>
      </w:r>
    </w:p>
    <w:p w14:paraId="2F227898" w14:textId="3ACE85CE" w:rsidR="0048398C" w:rsidRDefault="0048398C" w:rsidP="008F23ED">
      <w:pPr>
        <w:ind w:right="-284"/>
        <w:jc w:val="both"/>
        <w:rPr>
          <w:rFonts w:asciiTheme="minorHAnsi" w:hAnsiTheme="minorHAnsi" w:cstheme="minorHAnsi"/>
          <w:sz w:val="22"/>
          <w:szCs w:val="22"/>
        </w:rPr>
      </w:pPr>
    </w:p>
    <w:p w14:paraId="7CB28E4F" w14:textId="5450D6D9" w:rsidR="006A634D" w:rsidRDefault="00E66B97" w:rsidP="008F23ED">
      <w:pPr>
        <w:ind w:right="-284"/>
        <w:jc w:val="both"/>
        <w:rPr>
          <w:rFonts w:asciiTheme="minorHAnsi" w:hAnsiTheme="minorHAnsi" w:cstheme="minorHAnsi"/>
          <w:sz w:val="22"/>
          <w:szCs w:val="22"/>
        </w:rPr>
      </w:pPr>
      <w:r>
        <w:rPr>
          <w:rFonts w:asciiTheme="minorHAnsi" w:hAnsiTheme="minorHAnsi" w:cstheme="minorHAnsi"/>
          <w:sz w:val="22"/>
          <w:szCs w:val="22"/>
        </w:rPr>
        <w:t>Der neue Wirtshausführer stellt wieder beste Genießer-</w:t>
      </w:r>
      <w:r w:rsidR="00891D59">
        <w:rPr>
          <w:rFonts w:asciiTheme="minorHAnsi" w:hAnsiTheme="minorHAnsi" w:cstheme="minorHAnsi"/>
          <w:sz w:val="22"/>
          <w:szCs w:val="22"/>
        </w:rPr>
        <w:t>Wirtshäuser</w:t>
      </w:r>
      <w:r>
        <w:rPr>
          <w:rFonts w:asciiTheme="minorHAnsi" w:hAnsiTheme="minorHAnsi" w:cstheme="minorHAnsi"/>
          <w:sz w:val="22"/>
          <w:szCs w:val="22"/>
        </w:rPr>
        <w:t xml:space="preserve"> in </w:t>
      </w:r>
      <w:r w:rsidR="00891D59">
        <w:rPr>
          <w:rFonts w:asciiTheme="minorHAnsi" w:hAnsiTheme="minorHAnsi" w:cstheme="minorHAnsi"/>
          <w:sz w:val="22"/>
          <w:szCs w:val="22"/>
        </w:rPr>
        <w:t>Österreich</w:t>
      </w:r>
      <w:r>
        <w:rPr>
          <w:rFonts w:asciiTheme="minorHAnsi" w:hAnsiTheme="minorHAnsi" w:cstheme="minorHAnsi"/>
          <w:sz w:val="22"/>
          <w:szCs w:val="22"/>
        </w:rPr>
        <w:t>, Südtirol</w:t>
      </w:r>
      <w:r w:rsidR="00C520BE">
        <w:rPr>
          <w:rFonts w:asciiTheme="minorHAnsi" w:hAnsiTheme="minorHAnsi" w:cstheme="minorHAnsi"/>
          <w:sz w:val="22"/>
          <w:szCs w:val="22"/>
        </w:rPr>
        <w:t xml:space="preserve">, </w:t>
      </w:r>
      <w:r w:rsidR="000A7742">
        <w:rPr>
          <w:rFonts w:asciiTheme="minorHAnsi" w:hAnsiTheme="minorHAnsi" w:cstheme="minorHAnsi"/>
          <w:sz w:val="22"/>
          <w:szCs w:val="22"/>
        </w:rPr>
        <w:t>an</w:t>
      </w:r>
      <w:r w:rsidR="00C520BE">
        <w:rPr>
          <w:rFonts w:asciiTheme="minorHAnsi" w:hAnsiTheme="minorHAnsi" w:cstheme="minorHAnsi"/>
          <w:sz w:val="22"/>
          <w:szCs w:val="22"/>
        </w:rPr>
        <w:t xml:space="preserve"> der A</w:t>
      </w:r>
      <w:r w:rsidR="00891D59">
        <w:rPr>
          <w:rFonts w:asciiTheme="minorHAnsi" w:hAnsiTheme="minorHAnsi" w:cstheme="minorHAnsi"/>
          <w:sz w:val="22"/>
          <w:szCs w:val="22"/>
        </w:rPr>
        <w:t xml:space="preserve">dria, </w:t>
      </w:r>
      <w:r w:rsidR="00C520BE">
        <w:rPr>
          <w:rFonts w:asciiTheme="minorHAnsi" w:hAnsiTheme="minorHAnsi" w:cstheme="minorHAnsi"/>
          <w:sz w:val="22"/>
          <w:szCs w:val="22"/>
        </w:rPr>
        <w:t xml:space="preserve">in </w:t>
      </w:r>
      <w:r w:rsidR="00891D59">
        <w:rPr>
          <w:rFonts w:asciiTheme="minorHAnsi" w:hAnsiTheme="minorHAnsi" w:cstheme="minorHAnsi"/>
          <w:sz w:val="22"/>
          <w:szCs w:val="22"/>
        </w:rPr>
        <w:t>Friaul</w:t>
      </w:r>
      <w:r w:rsidR="00C520BE">
        <w:rPr>
          <w:rFonts w:asciiTheme="minorHAnsi" w:hAnsiTheme="minorHAnsi" w:cstheme="minorHAnsi"/>
          <w:sz w:val="22"/>
          <w:szCs w:val="22"/>
        </w:rPr>
        <w:t xml:space="preserve">, Istrien </w:t>
      </w:r>
      <w:r w:rsidR="00324EF3">
        <w:rPr>
          <w:rFonts w:asciiTheme="minorHAnsi" w:hAnsiTheme="minorHAnsi" w:cstheme="minorHAnsi"/>
          <w:sz w:val="22"/>
          <w:szCs w:val="22"/>
        </w:rPr>
        <w:t xml:space="preserve">sowie </w:t>
      </w:r>
      <w:r w:rsidR="00891D59">
        <w:rPr>
          <w:rFonts w:asciiTheme="minorHAnsi" w:hAnsiTheme="minorHAnsi" w:cstheme="minorHAnsi"/>
          <w:sz w:val="22"/>
          <w:szCs w:val="22"/>
        </w:rPr>
        <w:t>Slowenien</w:t>
      </w:r>
      <w:r w:rsidR="00C520BE">
        <w:rPr>
          <w:rFonts w:asciiTheme="minorHAnsi" w:hAnsiTheme="minorHAnsi" w:cstheme="minorHAnsi"/>
          <w:sz w:val="22"/>
          <w:szCs w:val="22"/>
        </w:rPr>
        <w:t xml:space="preserve"> vor. </w:t>
      </w:r>
      <w:r w:rsidR="00781B76">
        <w:rPr>
          <w:rFonts w:asciiTheme="minorHAnsi" w:hAnsiTheme="minorHAnsi" w:cstheme="minorHAnsi"/>
          <w:sz w:val="22"/>
          <w:szCs w:val="22"/>
        </w:rPr>
        <w:t>Die 28. Ausg</w:t>
      </w:r>
      <w:r w:rsidR="00DB417D">
        <w:rPr>
          <w:rFonts w:asciiTheme="minorHAnsi" w:hAnsiTheme="minorHAnsi" w:cstheme="minorHAnsi"/>
          <w:sz w:val="22"/>
          <w:szCs w:val="22"/>
        </w:rPr>
        <w:t>a</w:t>
      </w:r>
      <w:r w:rsidR="00781B76">
        <w:rPr>
          <w:rFonts w:asciiTheme="minorHAnsi" w:hAnsiTheme="minorHAnsi" w:cstheme="minorHAnsi"/>
          <w:sz w:val="22"/>
          <w:szCs w:val="22"/>
        </w:rPr>
        <w:t xml:space="preserve">be des neuen </w:t>
      </w:r>
      <w:r w:rsidR="00C520BE">
        <w:rPr>
          <w:rFonts w:asciiTheme="minorHAnsi" w:hAnsiTheme="minorHAnsi" w:cstheme="minorHAnsi"/>
          <w:sz w:val="22"/>
          <w:szCs w:val="22"/>
        </w:rPr>
        <w:t>Guides steht</w:t>
      </w:r>
      <w:r w:rsidR="00891D59">
        <w:rPr>
          <w:rFonts w:asciiTheme="minorHAnsi" w:hAnsiTheme="minorHAnsi" w:cstheme="minorHAnsi"/>
          <w:sz w:val="22"/>
          <w:szCs w:val="22"/>
        </w:rPr>
        <w:t xml:space="preserve"> dabei</w:t>
      </w:r>
      <w:r w:rsidR="00C520BE">
        <w:rPr>
          <w:rFonts w:asciiTheme="minorHAnsi" w:hAnsiTheme="minorHAnsi" w:cstheme="minorHAnsi"/>
          <w:sz w:val="22"/>
          <w:szCs w:val="22"/>
        </w:rPr>
        <w:t xml:space="preserve"> unter dem Motto „Nachhaltig</w:t>
      </w:r>
      <w:r w:rsidR="00891D59">
        <w:rPr>
          <w:rFonts w:asciiTheme="minorHAnsi" w:hAnsiTheme="minorHAnsi" w:cstheme="minorHAnsi"/>
          <w:sz w:val="22"/>
          <w:szCs w:val="22"/>
        </w:rPr>
        <w:t xml:space="preserve"> gut essen</w:t>
      </w:r>
      <w:r w:rsidR="00567FBD">
        <w:rPr>
          <w:rFonts w:asciiTheme="minorHAnsi" w:hAnsiTheme="minorHAnsi" w:cstheme="minorHAnsi"/>
          <w:sz w:val="22"/>
          <w:szCs w:val="22"/>
        </w:rPr>
        <w:t>.</w:t>
      </w:r>
      <w:r w:rsidR="00891D59">
        <w:rPr>
          <w:rFonts w:asciiTheme="minorHAnsi" w:hAnsiTheme="minorHAnsi" w:cstheme="minorHAnsi"/>
          <w:sz w:val="22"/>
          <w:szCs w:val="22"/>
        </w:rPr>
        <w:t xml:space="preserve"> Nachhaltig gut trinken“ und </w:t>
      </w:r>
      <w:r w:rsidR="00781B76">
        <w:rPr>
          <w:rFonts w:asciiTheme="minorHAnsi" w:hAnsiTheme="minorHAnsi" w:cstheme="minorHAnsi"/>
          <w:sz w:val="22"/>
          <w:szCs w:val="22"/>
        </w:rPr>
        <w:t>setz</w:t>
      </w:r>
      <w:r w:rsidR="00E61C5D">
        <w:rPr>
          <w:rFonts w:asciiTheme="minorHAnsi" w:hAnsiTheme="minorHAnsi" w:cstheme="minorHAnsi"/>
          <w:sz w:val="22"/>
          <w:szCs w:val="22"/>
        </w:rPr>
        <w:t>t ein klares Zeichen für die Zukunft</w:t>
      </w:r>
      <w:r w:rsidR="00244CBD">
        <w:rPr>
          <w:rFonts w:asciiTheme="minorHAnsi" w:hAnsiTheme="minorHAnsi" w:cstheme="minorHAnsi"/>
          <w:sz w:val="22"/>
          <w:szCs w:val="22"/>
        </w:rPr>
        <w:t xml:space="preserve">: erstmals wurden </w:t>
      </w:r>
      <w:r>
        <w:rPr>
          <w:rFonts w:asciiTheme="minorHAnsi" w:hAnsiTheme="minorHAnsi" w:cstheme="minorHAnsi"/>
          <w:sz w:val="22"/>
          <w:szCs w:val="22"/>
        </w:rPr>
        <w:t>50 neue</w:t>
      </w:r>
      <w:r w:rsidR="00244CBD">
        <w:rPr>
          <w:rFonts w:asciiTheme="minorHAnsi" w:hAnsiTheme="minorHAnsi" w:cstheme="minorHAnsi"/>
          <w:sz w:val="22"/>
          <w:szCs w:val="22"/>
        </w:rPr>
        <w:t xml:space="preserve"> Lokale </w:t>
      </w:r>
      <w:r w:rsidR="00DB417D">
        <w:rPr>
          <w:rFonts w:asciiTheme="minorHAnsi" w:hAnsiTheme="minorHAnsi" w:cstheme="minorHAnsi"/>
          <w:sz w:val="22"/>
          <w:szCs w:val="22"/>
        </w:rPr>
        <w:t>aufgenommen</w:t>
      </w:r>
      <w:r w:rsidR="00244CBD">
        <w:rPr>
          <w:rFonts w:asciiTheme="minorHAnsi" w:hAnsiTheme="minorHAnsi" w:cstheme="minorHAnsi"/>
          <w:sz w:val="22"/>
          <w:szCs w:val="22"/>
        </w:rPr>
        <w:t xml:space="preserve">, die neben </w:t>
      </w:r>
      <w:r w:rsidR="00DB417D">
        <w:rPr>
          <w:rFonts w:asciiTheme="minorHAnsi" w:hAnsiTheme="minorHAnsi" w:cstheme="minorHAnsi"/>
          <w:sz w:val="22"/>
          <w:szCs w:val="22"/>
        </w:rPr>
        <w:t>ausgezeichneter</w:t>
      </w:r>
      <w:r w:rsidR="00244CBD">
        <w:rPr>
          <w:rFonts w:asciiTheme="minorHAnsi" w:hAnsiTheme="minorHAnsi" w:cstheme="minorHAnsi"/>
          <w:sz w:val="22"/>
          <w:szCs w:val="22"/>
        </w:rPr>
        <w:t xml:space="preserve"> </w:t>
      </w:r>
      <w:r w:rsidR="00614C4C">
        <w:rPr>
          <w:rFonts w:asciiTheme="minorHAnsi" w:hAnsiTheme="minorHAnsi" w:cstheme="minorHAnsi"/>
          <w:sz w:val="22"/>
          <w:szCs w:val="22"/>
        </w:rPr>
        <w:t>Qualität</w:t>
      </w:r>
      <w:r w:rsidR="00244CBD">
        <w:rPr>
          <w:rFonts w:asciiTheme="minorHAnsi" w:hAnsiTheme="minorHAnsi" w:cstheme="minorHAnsi"/>
          <w:sz w:val="22"/>
          <w:szCs w:val="22"/>
        </w:rPr>
        <w:t xml:space="preserve"> auch den „Nachhaltig-Wirten“ Kriterien entsprechen</w:t>
      </w:r>
      <w:r>
        <w:rPr>
          <w:rFonts w:asciiTheme="minorHAnsi" w:hAnsiTheme="minorHAnsi" w:cstheme="minorHAnsi"/>
          <w:sz w:val="22"/>
          <w:szCs w:val="22"/>
        </w:rPr>
        <w:t xml:space="preserve">. </w:t>
      </w:r>
      <w:r w:rsidR="00203790">
        <w:rPr>
          <w:rFonts w:asciiTheme="minorHAnsi" w:hAnsiTheme="minorHAnsi" w:cstheme="minorHAnsi"/>
          <w:sz w:val="22"/>
          <w:szCs w:val="22"/>
        </w:rPr>
        <w:t>Dazu zählen unter anderem</w:t>
      </w:r>
      <w:r w:rsidR="00CB41B5">
        <w:rPr>
          <w:rFonts w:asciiTheme="minorHAnsi" w:hAnsiTheme="minorHAnsi" w:cstheme="minorHAnsi"/>
          <w:sz w:val="22"/>
          <w:szCs w:val="22"/>
        </w:rPr>
        <w:t xml:space="preserve"> </w:t>
      </w:r>
      <w:r w:rsidR="00ED21DC">
        <w:rPr>
          <w:rFonts w:asciiTheme="minorHAnsi" w:hAnsiTheme="minorHAnsi" w:cstheme="minorHAnsi"/>
          <w:sz w:val="22"/>
          <w:szCs w:val="22"/>
        </w:rPr>
        <w:t>eine nachvollziehbare</w:t>
      </w:r>
      <w:r w:rsidR="00CB41B5">
        <w:rPr>
          <w:rFonts w:asciiTheme="minorHAnsi" w:hAnsiTheme="minorHAnsi" w:cstheme="minorHAnsi"/>
          <w:sz w:val="22"/>
          <w:szCs w:val="22"/>
        </w:rPr>
        <w:t xml:space="preserve"> Herkunft der Produkte</w:t>
      </w:r>
      <w:r w:rsidR="00E43F67">
        <w:rPr>
          <w:rFonts w:asciiTheme="minorHAnsi" w:hAnsiTheme="minorHAnsi" w:cstheme="minorHAnsi"/>
          <w:sz w:val="22"/>
          <w:szCs w:val="22"/>
        </w:rPr>
        <w:t>, sparsames Ressourcenmanagement und ein fairer Umgang</w:t>
      </w:r>
      <w:r w:rsidR="002259E2">
        <w:rPr>
          <w:rFonts w:asciiTheme="minorHAnsi" w:hAnsiTheme="minorHAnsi" w:cstheme="minorHAnsi"/>
          <w:sz w:val="22"/>
          <w:szCs w:val="22"/>
        </w:rPr>
        <w:t xml:space="preserve"> mit den </w:t>
      </w:r>
      <w:r w:rsidR="00E43F67">
        <w:rPr>
          <w:rFonts w:asciiTheme="minorHAnsi" w:hAnsiTheme="minorHAnsi" w:cstheme="minorHAnsi"/>
          <w:sz w:val="22"/>
          <w:szCs w:val="22"/>
        </w:rPr>
        <w:t>Mitarbeiter:innen.</w:t>
      </w:r>
      <w:r w:rsidR="003F7026">
        <w:rPr>
          <w:rFonts w:asciiTheme="minorHAnsi" w:hAnsiTheme="minorHAnsi" w:cstheme="minorHAnsi"/>
          <w:sz w:val="22"/>
          <w:szCs w:val="22"/>
        </w:rPr>
        <w:t xml:space="preserve"> Der beliebte Gastronomie-Guide steht – inkl. </w:t>
      </w:r>
      <w:r w:rsidR="002259E2">
        <w:rPr>
          <w:rFonts w:asciiTheme="minorHAnsi" w:hAnsiTheme="minorHAnsi" w:cstheme="minorHAnsi"/>
          <w:sz w:val="22"/>
          <w:szCs w:val="22"/>
        </w:rPr>
        <w:t>g</w:t>
      </w:r>
      <w:r w:rsidR="003F7026">
        <w:rPr>
          <w:rFonts w:asciiTheme="minorHAnsi" w:hAnsiTheme="minorHAnsi" w:cstheme="minorHAnsi"/>
          <w:sz w:val="22"/>
          <w:szCs w:val="22"/>
        </w:rPr>
        <w:t>roßer Österreichkarte – in Buchform, als App</w:t>
      </w:r>
      <w:r w:rsidR="000A7742">
        <w:rPr>
          <w:rFonts w:asciiTheme="minorHAnsi" w:hAnsiTheme="minorHAnsi" w:cstheme="minorHAnsi"/>
          <w:sz w:val="22"/>
          <w:szCs w:val="22"/>
        </w:rPr>
        <w:t xml:space="preserve"> und unter </w:t>
      </w:r>
      <w:hyperlink r:id="rId11" w:history="1">
        <w:r w:rsidR="000A7742" w:rsidRPr="002259E2">
          <w:rPr>
            <w:rStyle w:val="Hyperlink"/>
            <w:rFonts w:asciiTheme="minorHAnsi" w:hAnsiTheme="minorHAnsi" w:cstheme="minorHAnsi"/>
            <w:color w:val="auto"/>
            <w:sz w:val="22"/>
            <w:szCs w:val="22"/>
          </w:rPr>
          <w:t>www.wirtshausfuehrer.at</w:t>
        </w:r>
      </w:hyperlink>
      <w:r w:rsidR="000A7742" w:rsidRPr="002259E2">
        <w:rPr>
          <w:rFonts w:asciiTheme="minorHAnsi" w:hAnsiTheme="minorHAnsi" w:cstheme="minorHAnsi"/>
          <w:sz w:val="22"/>
          <w:szCs w:val="22"/>
        </w:rPr>
        <w:t xml:space="preserve"> zur </w:t>
      </w:r>
      <w:r w:rsidR="000A7742">
        <w:rPr>
          <w:rFonts w:asciiTheme="minorHAnsi" w:hAnsiTheme="minorHAnsi" w:cstheme="minorHAnsi"/>
          <w:sz w:val="22"/>
          <w:szCs w:val="22"/>
        </w:rPr>
        <w:t>Verfügung.</w:t>
      </w:r>
    </w:p>
    <w:p w14:paraId="353F2304" w14:textId="77777777" w:rsidR="002F74F5" w:rsidRPr="008634FF" w:rsidRDefault="002F74F5" w:rsidP="008634FF">
      <w:pPr>
        <w:pBdr>
          <w:bottom w:val="single" w:sz="6" w:space="1" w:color="auto"/>
        </w:pBdr>
        <w:ind w:right="-284"/>
        <w:jc w:val="both"/>
        <w:rPr>
          <w:rFonts w:asciiTheme="minorHAnsi" w:hAnsiTheme="minorHAnsi" w:cstheme="minorHAnsi"/>
          <w:iCs/>
          <w:sz w:val="22"/>
          <w:szCs w:val="22"/>
        </w:rPr>
      </w:pPr>
    </w:p>
    <w:p w14:paraId="718E204E" w14:textId="77777777" w:rsidR="00951A4A" w:rsidRDefault="00951A4A" w:rsidP="0053448E">
      <w:pPr>
        <w:spacing w:line="276" w:lineRule="auto"/>
        <w:ind w:right="-284"/>
        <w:outlineLvl w:val="0"/>
        <w:rPr>
          <w:rFonts w:asciiTheme="minorHAnsi" w:eastAsia="Calibri" w:hAnsiTheme="minorHAnsi" w:cstheme="minorHAnsi"/>
          <w:b/>
          <w:bCs/>
          <w:sz w:val="22"/>
          <w:szCs w:val="22"/>
          <w:lang w:eastAsia="en-US"/>
        </w:rPr>
      </w:pPr>
    </w:p>
    <w:p w14:paraId="64EFB40F" w14:textId="439C9B6E" w:rsidR="000A77BA" w:rsidRDefault="000A77BA" w:rsidP="0053448E">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6A0398CF" wp14:editId="02EE7B4E">
            <wp:simplePos x="0" y="0"/>
            <wp:positionH relativeFrom="margin">
              <wp:posOffset>17780</wp:posOffset>
            </wp:positionH>
            <wp:positionV relativeFrom="paragraph">
              <wp:posOffset>48260</wp:posOffset>
            </wp:positionV>
            <wp:extent cx="2366645" cy="1577975"/>
            <wp:effectExtent l="0" t="0" r="0" b="3175"/>
            <wp:wrapSquare wrapText="bothSides"/>
            <wp:docPr id="701944132" name="Grafik 70194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44132" name="Grafik 70194413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6645" cy="1577975"/>
                    </a:xfrm>
                    <a:prstGeom prst="rect">
                      <a:avLst/>
                    </a:prstGeom>
                  </pic:spPr>
                </pic:pic>
              </a:graphicData>
            </a:graphic>
            <wp14:sizeRelH relativeFrom="margin">
              <wp14:pctWidth>0</wp14:pctWidth>
            </wp14:sizeRelH>
            <wp14:sizeRelV relativeFrom="margin">
              <wp14:pctHeight>0</wp14:pctHeight>
            </wp14:sizeRelV>
          </wp:anchor>
        </w:drawing>
      </w:r>
    </w:p>
    <w:p w14:paraId="622A90CF" w14:textId="1FC93469" w:rsidR="0086681B" w:rsidRPr="00EB439A"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EB439A">
        <w:rPr>
          <w:rFonts w:asciiTheme="minorHAnsi" w:eastAsia="Calibri" w:hAnsiTheme="minorHAnsi" w:cstheme="minorHAnsi"/>
          <w:b/>
          <w:bCs/>
          <w:sz w:val="22"/>
          <w:szCs w:val="22"/>
          <w:lang w:eastAsia="en-US"/>
        </w:rPr>
        <w:t xml:space="preserve">Pressebild: </w:t>
      </w:r>
    </w:p>
    <w:p w14:paraId="362CE1A0" w14:textId="1EF63918" w:rsidR="001E54FD" w:rsidRPr="00EB439A" w:rsidRDefault="00DA1B75" w:rsidP="002818F0">
      <w:pPr>
        <w:rPr>
          <w:rFonts w:ascii="Calibri" w:hAnsi="Calibri" w:cs="Calibri"/>
          <w:sz w:val="22"/>
          <w:szCs w:val="22"/>
        </w:rPr>
      </w:pPr>
      <w:r w:rsidRPr="00EB439A">
        <w:rPr>
          <w:rFonts w:ascii="Calibri" w:hAnsi="Calibri" w:cs="Calibri"/>
          <w:bCs/>
          <w:sz w:val="22"/>
          <w:szCs w:val="22"/>
        </w:rPr>
        <w:t>Die neuen Salzburger Bierwirte</w:t>
      </w:r>
      <w:r w:rsidR="00920B90" w:rsidRPr="00EB439A">
        <w:rPr>
          <w:rFonts w:ascii="Calibri" w:hAnsi="Calibri" w:cs="Calibri"/>
          <w:bCs/>
          <w:sz w:val="22"/>
          <w:szCs w:val="22"/>
        </w:rPr>
        <w:t xml:space="preserve"> 202</w:t>
      </w:r>
      <w:r w:rsidR="00B97E04">
        <w:rPr>
          <w:rFonts w:ascii="Calibri" w:hAnsi="Calibri" w:cs="Calibri"/>
          <w:bCs/>
          <w:sz w:val="22"/>
          <w:szCs w:val="22"/>
        </w:rPr>
        <w:t>6</w:t>
      </w:r>
      <w:r w:rsidR="000D5CFF" w:rsidRPr="00EB439A">
        <w:rPr>
          <w:rFonts w:ascii="Calibri" w:hAnsi="Calibri" w:cs="Calibri"/>
          <w:bCs/>
          <w:sz w:val="22"/>
          <w:szCs w:val="22"/>
        </w:rPr>
        <w:t>,</w:t>
      </w:r>
      <w:r w:rsidR="001F16FA" w:rsidRPr="00EB439A">
        <w:rPr>
          <w:rFonts w:ascii="Calibri" w:hAnsi="Calibri" w:cs="Calibri"/>
          <w:bCs/>
          <w:sz w:val="22"/>
          <w:szCs w:val="22"/>
        </w:rPr>
        <w:t xml:space="preserve"> Margreth und Hans-Peter Kulterer </w:t>
      </w:r>
      <w:r w:rsidR="00AE10FE" w:rsidRPr="00EB439A">
        <w:rPr>
          <w:rFonts w:ascii="Calibri" w:hAnsi="Calibri" w:cs="Calibri"/>
          <w:bCs/>
          <w:sz w:val="22"/>
          <w:szCs w:val="22"/>
        </w:rPr>
        <w:t>vom Hotel Hubertus in St. Johann im Pongau</w:t>
      </w:r>
      <w:r w:rsidR="000D5CFF" w:rsidRPr="00EB439A">
        <w:rPr>
          <w:rFonts w:ascii="Calibri" w:hAnsi="Calibri" w:cs="Calibri"/>
          <w:bCs/>
          <w:sz w:val="22"/>
          <w:szCs w:val="22"/>
        </w:rPr>
        <w:t>,</w:t>
      </w:r>
      <w:r w:rsidR="00AE10FE" w:rsidRPr="00EB439A">
        <w:rPr>
          <w:rFonts w:ascii="Calibri" w:hAnsi="Calibri" w:cs="Calibri"/>
          <w:bCs/>
          <w:sz w:val="22"/>
          <w:szCs w:val="22"/>
        </w:rPr>
        <w:t xml:space="preserve"> </w:t>
      </w:r>
      <w:r w:rsidR="001F16FA" w:rsidRPr="00EB439A">
        <w:rPr>
          <w:rFonts w:ascii="Calibri" w:hAnsi="Calibri" w:cs="Calibri"/>
          <w:bCs/>
          <w:sz w:val="22"/>
          <w:szCs w:val="22"/>
        </w:rPr>
        <w:t xml:space="preserve">stoßen mit </w:t>
      </w:r>
      <w:r w:rsidR="002818F0" w:rsidRPr="00EB439A">
        <w:rPr>
          <w:rFonts w:ascii="Calibri" w:hAnsi="Calibri" w:cs="Calibri"/>
          <w:bCs/>
          <w:sz w:val="22"/>
          <w:szCs w:val="22"/>
        </w:rPr>
        <w:t xml:space="preserve">Stiegl-Bierversilberer </w:t>
      </w:r>
      <w:r w:rsidR="00E02218" w:rsidRPr="00EB439A">
        <w:rPr>
          <w:rFonts w:ascii="Calibri" w:hAnsi="Calibri" w:cs="Calibri"/>
          <w:bCs/>
          <w:sz w:val="22"/>
          <w:szCs w:val="22"/>
        </w:rPr>
        <w:t>Manuel Huttegger</w:t>
      </w:r>
      <w:r w:rsidR="00E20077" w:rsidRPr="00EB439A">
        <w:rPr>
          <w:rFonts w:ascii="Calibri" w:hAnsi="Calibri" w:cs="Calibri"/>
          <w:bCs/>
          <w:sz w:val="22"/>
          <w:szCs w:val="22"/>
        </w:rPr>
        <w:t xml:space="preserve"> (</w:t>
      </w:r>
      <w:r w:rsidR="00AE10FE" w:rsidRPr="00EB439A">
        <w:rPr>
          <w:rFonts w:ascii="Calibri" w:hAnsi="Calibri" w:cs="Calibri"/>
          <w:bCs/>
          <w:sz w:val="22"/>
          <w:szCs w:val="22"/>
        </w:rPr>
        <w:t>im Bild links</w:t>
      </w:r>
      <w:r w:rsidR="00E20077" w:rsidRPr="00EB439A">
        <w:rPr>
          <w:rFonts w:ascii="Calibri" w:hAnsi="Calibri" w:cs="Calibri"/>
          <w:bCs/>
          <w:sz w:val="22"/>
          <w:szCs w:val="22"/>
        </w:rPr>
        <w:t>)</w:t>
      </w:r>
      <w:r w:rsidR="00AE10FE" w:rsidRPr="00EB439A">
        <w:rPr>
          <w:rFonts w:ascii="Calibri" w:hAnsi="Calibri" w:cs="Calibri"/>
          <w:bCs/>
          <w:sz w:val="22"/>
          <w:szCs w:val="22"/>
        </w:rPr>
        <w:t xml:space="preserve"> auf die Auszeichnung an</w:t>
      </w:r>
      <w:r w:rsidR="00E20077" w:rsidRPr="00EB439A">
        <w:rPr>
          <w:rFonts w:ascii="Calibri" w:hAnsi="Calibri" w:cs="Calibri"/>
          <w:bCs/>
          <w:sz w:val="22"/>
          <w:szCs w:val="22"/>
        </w:rPr>
        <w:t>.</w:t>
      </w:r>
    </w:p>
    <w:p w14:paraId="261E89BB" w14:textId="77777777" w:rsidR="007C2648" w:rsidRPr="00EB439A" w:rsidRDefault="007C2648" w:rsidP="007C2648">
      <w:pPr>
        <w:ind w:left="284" w:right="-284"/>
        <w:outlineLvl w:val="0"/>
        <w:rPr>
          <w:rFonts w:asciiTheme="minorHAnsi" w:hAnsiTheme="minorHAnsi" w:cstheme="minorHAnsi"/>
          <w:b/>
          <w:bCs/>
          <w:color w:val="000000" w:themeColor="text1"/>
          <w:sz w:val="22"/>
          <w:szCs w:val="22"/>
          <w:shd w:val="clear" w:color="auto" w:fill="FFFFFF"/>
        </w:rPr>
      </w:pPr>
    </w:p>
    <w:p w14:paraId="3727263F" w14:textId="04370071" w:rsidR="001E54FD" w:rsidRPr="0053448E" w:rsidRDefault="003C630F" w:rsidP="53EB5365">
      <w:pPr>
        <w:ind w:left="284" w:right="-284"/>
        <w:outlineLvl w:val="0"/>
        <w:rPr>
          <w:rFonts w:asciiTheme="minorHAnsi" w:hAnsiTheme="minorHAnsi" w:cstheme="minorBidi"/>
          <w:color w:val="000000" w:themeColor="text1"/>
          <w:sz w:val="22"/>
          <w:szCs w:val="22"/>
          <w:shd w:val="clear" w:color="auto" w:fill="FFFFFF"/>
        </w:rPr>
      </w:pPr>
      <w:r w:rsidRPr="00EB439A">
        <w:rPr>
          <w:rFonts w:asciiTheme="minorHAnsi" w:hAnsiTheme="minorHAnsi" w:cstheme="minorBidi"/>
          <w:b/>
          <w:bCs/>
          <w:color w:val="000000" w:themeColor="text1"/>
          <w:sz w:val="22"/>
          <w:szCs w:val="22"/>
          <w:shd w:val="clear" w:color="auto" w:fill="FFFFFF"/>
        </w:rPr>
        <w:t>Bildnachweis:</w:t>
      </w:r>
      <w:r w:rsidR="008E7A6F" w:rsidRPr="00EB439A">
        <w:rPr>
          <w:rFonts w:asciiTheme="minorHAnsi" w:hAnsiTheme="minorHAnsi" w:cstheme="minorBidi"/>
          <w:b/>
          <w:bCs/>
          <w:color w:val="000000" w:themeColor="text1"/>
          <w:sz w:val="22"/>
          <w:szCs w:val="22"/>
          <w:shd w:val="clear" w:color="auto" w:fill="FFFFFF"/>
        </w:rPr>
        <w:t xml:space="preserve"> </w:t>
      </w:r>
      <w:r w:rsidR="008E7A6F" w:rsidRPr="00EB439A">
        <w:rPr>
          <w:rFonts w:asciiTheme="minorHAnsi" w:hAnsiTheme="minorHAnsi" w:cstheme="minorBidi"/>
          <w:color w:val="000000" w:themeColor="text1"/>
          <w:sz w:val="22"/>
          <w:szCs w:val="22"/>
          <w:shd w:val="clear" w:color="auto" w:fill="FFFFFF"/>
        </w:rPr>
        <w:t>Neumayr/Leopold</w:t>
      </w:r>
      <w:r w:rsidR="006049C1" w:rsidRPr="00EB439A">
        <w:rPr>
          <w:rFonts w:asciiTheme="minorHAnsi" w:hAnsiTheme="minorHAnsi" w:cstheme="minorBidi"/>
          <w:color w:val="000000" w:themeColor="text1"/>
          <w:sz w:val="22"/>
          <w:szCs w:val="22"/>
          <w:shd w:val="clear" w:color="auto" w:fill="FFFFFF"/>
        </w:rPr>
        <w:t xml:space="preserve"> </w:t>
      </w:r>
      <w:r w:rsidR="00E07C8D" w:rsidRPr="00EB439A">
        <w:rPr>
          <w:rFonts w:asciiTheme="minorHAnsi" w:hAnsiTheme="minorHAnsi" w:cstheme="minorBidi"/>
          <w:color w:val="000000" w:themeColor="text1"/>
          <w:sz w:val="22"/>
          <w:szCs w:val="22"/>
          <w:shd w:val="clear" w:color="auto" w:fill="FFFFFF"/>
        </w:rPr>
        <w:t xml:space="preserve">/ </w:t>
      </w:r>
      <w:r w:rsidR="00BD3CF1" w:rsidRPr="00EB439A">
        <w:rPr>
          <w:rFonts w:asciiTheme="minorHAnsi" w:hAnsiTheme="minorHAnsi" w:cstheme="minorBidi"/>
          <w:color w:val="000000" w:themeColor="text1"/>
          <w:sz w:val="22"/>
          <w:szCs w:val="22"/>
          <w:shd w:val="clear" w:color="auto" w:fill="FFFFFF"/>
        </w:rPr>
        <w:t>Abdruck honorarfrei!</w:t>
      </w:r>
    </w:p>
    <w:p w14:paraId="4C063769" w14:textId="77777777" w:rsidR="001E54FD" w:rsidRDefault="001E54FD" w:rsidP="001E54FD">
      <w:pPr>
        <w:spacing w:line="276" w:lineRule="auto"/>
        <w:ind w:left="284" w:right="-284"/>
        <w:outlineLvl w:val="0"/>
        <w:rPr>
          <w:rFonts w:asciiTheme="minorHAnsi" w:hAnsiTheme="minorHAnsi" w:cstheme="minorHAnsi"/>
          <w:b/>
          <w:bCs/>
          <w:color w:val="000000" w:themeColor="text1"/>
          <w:sz w:val="22"/>
          <w:szCs w:val="22"/>
          <w:shd w:val="clear" w:color="auto" w:fill="FFFFFF"/>
        </w:rPr>
      </w:pPr>
    </w:p>
    <w:p w14:paraId="2D413868" w14:textId="77777777" w:rsidR="00544B73" w:rsidRDefault="00544B73" w:rsidP="006A634D">
      <w:pPr>
        <w:ind w:right="-284"/>
        <w:outlineLvl w:val="0"/>
        <w:rPr>
          <w:rFonts w:asciiTheme="minorHAnsi" w:eastAsia="Calibri" w:hAnsiTheme="minorHAnsi" w:cstheme="minorHAnsi"/>
          <w:sz w:val="22"/>
          <w:szCs w:val="22"/>
          <w:lang w:eastAsia="en-US"/>
        </w:rPr>
      </w:pPr>
    </w:p>
    <w:p w14:paraId="454381A9" w14:textId="77777777" w:rsidR="0065288F" w:rsidRPr="008634FF" w:rsidRDefault="0065288F" w:rsidP="008634FF">
      <w:pPr>
        <w:pBdr>
          <w:bottom w:val="single" w:sz="6" w:space="1" w:color="auto"/>
        </w:pBdr>
        <w:ind w:right="-284"/>
        <w:outlineLvl w:val="0"/>
        <w:rPr>
          <w:rFonts w:asciiTheme="minorHAnsi" w:eastAsia="Calibri" w:hAnsiTheme="minorHAnsi" w:cstheme="minorHAnsi"/>
          <w:sz w:val="22"/>
          <w:szCs w:val="22"/>
          <w:lang w:eastAsia="en-US"/>
        </w:rPr>
      </w:pPr>
    </w:p>
    <w:p w14:paraId="3C98E219" w14:textId="77777777"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5026B3BF" w14:textId="7E67BEBE" w:rsidR="00D41C65" w:rsidRPr="008634FF" w:rsidRDefault="0065288F"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Pr>
          <w:noProof/>
        </w:rPr>
        <w:drawing>
          <wp:anchor distT="0" distB="0" distL="114300" distR="114300" simplePos="0" relativeHeight="251658240" behindDoc="0" locked="0" layoutInCell="1" allowOverlap="1" wp14:anchorId="0825F235" wp14:editId="6B0CDC1D">
            <wp:simplePos x="0" y="0"/>
            <wp:positionH relativeFrom="margin">
              <wp:posOffset>5137150</wp:posOffset>
            </wp:positionH>
            <wp:positionV relativeFrom="paragraph">
              <wp:posOffset>16510</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D41C65" w:rsidRPr="008634FF">
        <w:rPr>
          <w:rFonts w:asciiTheme="minorHAnsi" w:hAnsiTheme="minorHAnsi" w:cstheme="minorHAnsi"/>
          <w:b/>
          <w:bCs/>
          <w:i/>
          <w:sz w:val="22"/>
          <w:szCs w:val="22"/>
        </w:rPr>
        <w:t xml:space="preserve">Rückfragen richten Sie bitte an: </w:t>
      </w:r>
    </w:p>
    <w:bookmarkEnd w:id="0"/>
    <w:p w14:paraId="5DAE06AA" w14:textId="6B9CD1F0"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Stiegl-Pressestelle</w:t>
      </w:r>
    </w:p>
    <w:p w14:paraId="1C50E256" w14:textId="696EE8E1" w:rsidR="00BD7CF5" w:rsidRPr="00551FD2" w:rsidRDefault="00BD7CF5" w:rsidP="00BD7CF5">
      <w:pPr>
        <w:spacing w:line="276" w:lineRule="auto"/>
        <w:ind w:right="-284"/>
        <w:jc w:val="both"/>
        <w:outlineLvl w:val="0"/>
        <w:rPr>
          <w:rFonts w:asciiTheme="minorHAnsi" w:eastAsia="Times" w:hAnsiTheme="minorHAnsi" w:cstheme="minorHAnsi"/>
          <w:i/>
          <w:sz w:val="22"/>
          <w:szCs w:val="22"/>
          <w:lang w:val="en-GB" w:eastAsia="de-DE"/>
        </w:rPr>
      </w:pPr>
      <w:r w:rsidRPr="00551FD2">
        <w:rPr>
          <w:rFonts w:asciiTheme="minorHAnsi" w:eastAsia="Times" w:hAnsiTheme="minorHAnsi" w:cstheme="minorHAnsi"/>
          <w:i/>
          <w:sz w:val="22"/>
          <w:szCs w:val="22"/>
          <w:lang w:val="en-GB" w:eastAsia="de-DE"/>
        </w:rPr>
        <w:t xml:space="preserve">Picker PR – talk about taste, Tel. 0662-841187-0, </w:t>
      </w:r>
    </w:p>
    <w:p w14:paraId="54F2DC63" w14:textId="7DC589EA" w:rsidR="00BD7CF5" w:rsidRPr="00AE7729"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AE7729">
        <w:rPr>
          <w:rFonts w:asciiTheme="minorHAnsi" w:eastAsia="Times" w:hAnsiTheme="minorHAnsi" w:cstheme="minorHAnsi"/>
          <w:i/>
          <w:sz w:val="22"/>
          <w:szCs w:val="22"/>
          <w:lang w:eastAsia="de-DE"/>
        </w:rPr>
        <w:t xml:space="preserve">E-Mail </w:t>
      </w:r>
      <w:hyperlink r:id="rId15" w:history="1">
        <w:r w:rsidRPr="00AE7729">
          <w:rPr>
            <w:rFonts w:asciiTheme="minorHAnsi" w:eastAsia="Times" w:hAnsiTheme="minorHAnsi" w:cstheme="minorHAnsi"/>
            <w:i/>
            <w:sz w:val="22"/>
            <w:szCs w:val="22"/>
            <w:lang w:eastAsia="de-DE"/>
          </w:rPr>
          <w:t>office@picker-pr.at</w:t>
        </w:r>
      </w:hyperlink>
      <w:r w:rsidRPr="00AE7729">
        <w:rPr>
          <w:rFonts w:asciiTheme="minorHAnsi" w:eastAsia="Times" w:hAnsiTheme="minorHAnsi" w:cstheme="minorHAnsi"/>
          <w:i/>
          <w:sz w:val="22"/>
          <w:szCs w:val="22"/>
          <w:lang w:eastAsia="de-DE"/>
        </w:rPr>
        <w:t xml:space="preserve">, </w:t>
      </w:r>
    </w:p>
    <w:p w14:paraId="2C4B69B7" w14:textId="2507CDD9" w:rsidR="00A77C47" w:rsidRPr="00AE7729"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sectPr w:rsidR="00A77C47" w:rsidRPr="00AE7729" w:rsidSect="008B3988">
      <w:headerReference w:type="default"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5829" w14:textId="77777777" w:rsidR="005C3524" w:rsidRDefault="005C3524" w:rsidP="00027560">
      <w:r>
        <w:separator/>
      </w:r>
    </w:p>
  </w:endnote>
  <w:endnote w:type="continuationSeparator" w:id="0">
    <w:p w14:paraId="375753C8" w14:textId="77777777" w:rsidR="005C3524" w:rsidRDefault="005C3524"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326496"/>
      <w:docPartObj>
        <w:docPartGallery w:val="Page Numbers (Bottom of Page)"/>
        <w:docPartUnique/>
      </w:docPartObj>
    </w:sdtPr>
    <w:sdtContent>
      <w:p w14:paraId="417AC0BD" w14:textId="047A599E" w:rsidR="00AE7729" w:rsidRDefault="00AE7729">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14BE" w14:textId="77777777" w:rsidR="005C3524" w:rsidRDefault="005C3524" w:rsidP="00027560">
      <w:r>
        <w:separator/>
      </w:r>
    </w:p>
  </w:footnote>
  <w:footnote w:type="continuationSeparator" w:id="0">
    <w:p w14:paraId="2758438A" w14:textId="77777777" w:rsidR="005C3524" w:rsidRDefault="005C3524"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3A46"/>
    <w:multiLevelType w:val="multilevel"/>
    <w:tmpl w:val="A744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1"/>
  </w:num>
  <w:num w:numId="2" w16cid:durableId="788859169">
    <w:abstractNumId w:val="2"/>
  </w:num>
  <w:num w:numId="3" w16cid:durableId="189118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1039F"/>
    <w:rsid w:val="000109DA"/>
    <w:rsid w:val="00012DEE"/>
    <w:rsid w:val="000136C8"/>
    <w:rsid w:val="00013EA9"/>
    <w:rsid w:val="000146F8"/>
    <w:rsid w:val="00016AC0"/>
    <w:rsid w:val="00016D80"/>
    <w:rsid w:val="00024FB7"/>
    <w:rsid w:val="00027560"/>
    <w:rsid w:val="000310E3"/>
    <w:rsid w:val="00033012"/>
    <w:rsid w:val="0003799B"/>
    <w:rsid w:val="000424B4"/>
    <w:rsid w:val="000426C4"/>
    <w:rsid w:val="00043342"/>
    <w:rsid w:val="000451A9"/>
    <w:rsid w:val="00045D42"/>
    <w:rsid w:val="000460A2"/>
    <w:rsid w:val="000509D9"/>
    <w:rsid w:val="00051571"/>
    <w:rsid w:val="0005481D"/>
    <w:rsid w:val="00055240"/>
    <w:rsid w:val="0005611A"/>
    <w:rsid w:val="000652E1"/>
    <w:rsid w:val="000808D0"/>
    <w:rsid w:val="0008213C"/>
    <w:rsid w:val="000864A4"/>
    <w:rsid w:val="00093F7F"/>
    <w:rsid w:val="00093FA0"/>
    <w:rsid w:val="000940AE"/>
    <w:rsid w:val="00095DC0"/>
    <w:rsid w:val="000A2196"/>
    <w:rsid w:val="000A7742"/>
    <w:rsid w:val="000A77BA"/>
    <w:rsid w:val="000B25B8"/>
    <w:rsid w:val="000B415A"/>
    <w:rsid w:val="000B6671"/>
    <w:rsid w:val="000B7F55"/>
    <w:rsid w:val="000C1018"/>
    <w:rsid w:val="000C26D0"/>
    <w:rsid w:val="000C436C"/>
    <w:rsid w:val="000C52C5"/>
    <w:rsid w:val="000D5CFF"/>
    <w:rsid w:val="000D6F92"/>
    <w:rsid w:val="000E03AA"/>
    <w:rsid w:val="000E4E47"/>
    <w:rsid w:val="000F15E8"/>
    <w:rsid w:val="000F2A48"/>
    <w:rsid w:val="000F459A"/>
    <w:rsid w:val="00100094"/>
    <w:rsid w:val="00103BD5"/>
    <w:rsid w:val="00105D93"/>
    <w:rsid w:val="0010647E"/>
    <w:rsid w:val="001127FA"/>
    <w:rsid w:val="001133F6"/>
    <w:rsid w:val="00113820"/>
    <w:rsid w:val="00115E7B"/>
    <w:rsid w:val="001208C4"/>
    <w:rsid w:val="00120ADB"/>
    <w:rsid w:val="00134577"/>
    <w:rsid w:val="0013776E"/>
    <w:rsid w:val="00140AF2"/>
    <w:rsid w:val="0014374C"/>
    <w:rsid w:val="00146981"/>
    <w:rsid w:val="001551CC"/>
    <w:rsid w:val="00156080"/>
    <w:rsid w:val="00156DF2"/>
    <w:rsid w:val="001572BC"/>
    <w:rsid w:val="001572F4"/>
    <w:rsid w:val="001665F7"/>
    <w:rsid w:val="001671BA"/>
    <w:rsid w:val="00170D60"/>
    <w:rsid w:val="00170EB6"/>
    <w:rsid w:val="001713ED"/>
    <w:rsid w:val="00174CBE"/>
    <w:rsid w:val="00175B51"/>
    <w:rsid w:val="00180269"/>
    <w:rsid w:val="00184EB1"/>
    <w:rsid w:val="00185BE7"/>
    <w:rsid w:val="00186B91"/>
    <w:rsid w:val="00191450"/>
    <w:rsid w:val="00196666"/>
    <w:rsid w:val="001A09C2"/>
    <w:rsid w:val="001A3CBE"/>
    <w:rsid w:val="001A4415"/>
    <w:rsid w:val="001A73AC"/>
    <w:rsid w:val="001A7E5F"/>
    <w:rsid w:val="001B1DA1"/>
    <w:rsid w:val="001B69B1"/>
    <w:rsid w:val="001C024B"/>
    <w:rsid w:val="001C0ADC"/>
    <w:rsid w:val="001C385A"/>
    <w:rsid w:val="001C4379"/>
    <w:rsid w:val="001C5699"/>
    <w:rsid w:val="001C7932"/>
    <w:rsid w:val="001D1546"/>
    <w:rsid w:val="001D41CF"/>
    <w:rsid w:val="001E16FE"/>
    <w:rsid w:val="001E1F29"/>
    <w:rsid w:val="001E54FD"/>
    <w:rsid w:val="001E6C0C"/>
    <w:rsid w:val="001E700E"/>
    <w:rsid w:val="001F0405"/>
    <w:rsid w:val="001F16FA"/>
    <w:rsid w:val="001F51CD"/>
    <w:rsid w:val="001F5ABE"/>
    <w:rsid w:val="001F7B87"/>
    <w:rsid w:val="00201360"/>
    <w:rsid w:val="00203790"/>
    <w:rsid w:val="00203EC0"/>
    <w:rsid w:val="002049D4"/>
    <w:rsid w:val="00214C2C"/>
    <w:rsid w:val="002167BC"/>
    <w:rsid w:val="002167D9"/>
    <w:rsid w:val="002178D9"/>
    <w:rsid w:val="002210CA"/>
    <w:rsid w:val="00222B2E"/>
    <w:rsid w:val="00223138"/>
    <w:rsid w:val="002259E2"/>
    <w:rsid w:val="00225E8B"/>
    <w:rsid w:val="00233FCA"/>
    <w:rsid w:val="00237325"/>
    <w:rsid w:val="00241B82"/>
    <w:rsid w:val="002447F2"/>
    <w:rsid w:val="00244CBD"/>
    <w:rsid w:val="002627CD"/>
    <w:rsid w:val="00265C1A"/>
    <w:rsid w:val="00270EAD"/>
    <w:rsid w:val="00271710"/>
    <w:rsid w:val="002736EE"/>
    <w:rsid w:val="00274BE5"/>
    <w:rsid w:val="00275866"/>
    <w:rsid w:val="00277035"/>
    <w:rsid w:val="002818F0"/>
    <w:rsid w:val="00281A5B"/>
    <w:rsid w:val="0028388D"/>
    <w:rsid w:val="00283C45"/>
    <w:rsid w:val="00285BD2"/>
    <w:rsid w:val="002865C2"/>
    <w:rsid w:val="00287A43"/>
    <w:rsid w:val="002922FA"/>
    <w:rsid w:val="00293C64"/>
    <w:rsid w:val="002A2071"/>
    <w:rsid w:val="002A26F8"/>
    <w:rsid w:val="002A3346"/>
    <w:rsid w:val="002A36DF"/>
    <w:rsid w:val="002A39F6"/>
    <w:rsid w:val="002A47B9"/>
    <w:rsid w:val="002A5A20"/>
    <w:rsid w:val="002A5EBB"/>
    <w:rsid w:val="002A7236"/>
    <w:rsid w:val="002B1742"/>
    <w:rsid w:val="002B5121"/>
    <w:rsid w:val="002B533C"/>
    <w:rsid w:val="002D402E"/>
    <w:rsid w:val="002E1561"/>
    <w:rsid w:val="002E3C89"/>
    <w:rsid w:val="002E7877"/>
    <w:rsid w:val="002F4269"/>
    <w:rsid w:val="002F74F5"/>
    <w:rsid w:val="003005F3"/>
    <w:rsid w:val="00306E86"/>
    <w:rsid w:val="00311B3F"/>
    <w:rsid w:val="00311EFA"/>
    <w:rsid w:val="00312A9C"/>
    <w:rsid w:val="00315498"/>
    <w:rsid w:val="00320131"/>
    <w:rsid w:val="003208D0"/>
    <w:rsid w:val="003237D1"/>
    <w:rsid w:val="00324CB6"/>
    <w:rsid w:val="00324EF3"/>
    <w:rsid w:val="00327785"/>
    <w:rsid w:val="003366E5"/>
    <w:rsid w:val="003404E8"/>
    <w:rsid w:val="00341C17"/>
    <w:rsid w:val="00352410"/>
    <w:rsid w:val="003577D0"/>
    <w:rsid w:val="0036340B"/>
    <w:rsid w:val="00363666"/>
    <w:rsid w:val="0036491D"/>
    <w:rsid w:val="003657BC"/>
    <w:rsid w:val="00366953"/>
    <w:rsid w:val="0036720D"/>
    <w:rsid w:val="00372C90"/>
    <w:rsid w:val="00373283"/>
    <w:rsid w:val="00373E3E"/>
    <w:rsid w:val="00376644"/>
    <w:rsid w:val="00383D9D"/>
    <w:rsid w:val="00384605"/>
    <w:rsid w:val="00390C6D"/>
    <w:rsid w:val="003A33C6"/>
    <w:rsid w:val="003A5F56"/>
    <w:rsid w:val="003B1FF7"/>
    <w:rsid w:val="003C2A22"/>
    <w:rsid w:val="003C4AA0"/>
    <w:rsid w:val="003C630F"/>
    <w:rsid w:val="003D0DD7"/>
    <w:rsid w:val="003D2F3E"/>
    <w:rsid w:val="003D48FD"/>
    <w:rsid w:val="003E2F89"/>
    <w:rsid w:val="003E3844"/>
    <w:rsid w:val="003E6E9F"/>
    <w:rsid w:val="003F20A1"/>
    <w:rsid w:val="003F3E47"/>
    <w:rsid w:val="003F5B39"/>
    <w:rsid w:val="003F7026"/>
    <w:rsid w:val="004014BA"/>
    <w:rsid w:val="0040357D"/>
    <w:rsid w:val="004068D5"/>
    <w:rsid w:val="004073D4"/>
    <w:rsid w:val="004106EB"/>
    <w:rsid w:val="00410DFC"/>
    <w:rsid w:val="004130A4"/>
    <w:rsid w:val="00414052"/>
    <w:rsid w:val="004140F2"/>
    <w:rsid w:val="004233EC"/>
    <w:rsid w:val="00424354"/>
    <w:rsid w:val="00425848"/>
    <w:rsid w:val="00425FE7"/>
    <w:rsid w:val="00433579"/>
    <w:rsid w:val="004361EE"/>
    <w:rsid w:val="00436F3B"/>
    <w:rsid w:val="0044603F"/>
    <w:rsid w:val="0045378F"/>
    <w:rsid w:val="00460DDD"/>
    <w:rsid w:val="00461EF4"/>
    <w:rsid w:val="00464966"/>
    <w:rsid w:val="00465492"/>
    <w:rsid w:val="004654C4"/>
    <w:rsid w:val="00471454"/>
    <w:rsid w:val="00471F4F"/>
    <w:rsid w:val="0047491D"/>
    <w:rsid w:val="004753E6"/>
    <w:rsid w:val="00480148"/>
    <w:rsid w:val="00481FA2"/>
    <w:rsid w:val="0048398C"/>
    <w:rsid w:val="00490396"/>
    <w:rsid w:val="0049684A"/>
    <w:rsid w:val="00496D1C"/>
    <w:rsid w:val="004975AC"/>
    <w:rsid w:val="004A36CE"/>
    <w:rsid w:val="004B14BB"/>
    <w:rsid w:val="004B1F38"/>
    <w:rsid w:val="004B2D5B"/>
    <w:rsid w:val="004B6A05"/>
    <w:rsid w:val="004C1C45"/>
    <w:rsid w:val="004C707D"/>
    <w:rsid w:val="004D1660"/>
    <w:rsid w:val="004D29EB"/>
    <w:rsid w:val="004D3611"/>
    <w:rsid w:val="004D4365"/>
    <w:rsid w:val="004D6205"/>
    <w:rsid w:val="004D7B85"/>
    <w:rsid w:val="004E7AD4"/>
    <w:rsid w:val="004F113B"/>
    <w:rsid w:val="004F1E44"/>
    <w:rsid w:val="004F5D1A"/>
    <w:rsid w:val="004F5F8F"/>
    <w:rsid w:val="004F7A67"/>
    <w:rsid w:val="00511EA5"/>
    <w:rsid w:val="00512E24"/>
    <w:rsid w:val="00521BD6"/>
    <w:rsid w:val="00522630"/>
    <w:rsid w:val="00523715"/>
    <w:rsid w:val="00523838"/>
    <w:rsid w:val="0053244E"/>
    <w:rsid w:val="0053448E"/>
    <w:rsid w:val="00537365"/>
    <w:rsid w:val="005417FE"/>
    <w:rsid w:val="00541AD2"/>
    <w:rsid w:val="00541B6C"/>
    <w:rsid w:val="00544666"/>
    <w:rsid w:val="00544938"/>
    <w:rsid w:val="00544B73"/>
    <w:rsid w:val="00545F41"/>
    <w:rsid w:val="00550784"/>
    <w:rsid w:val="00550908"/>
    <w:rsid w:val="00551FD2"/>
    <w:rsid w:val="00555D26"/>
    <w:rsid w:val="00562685"/>
    <w:rsid w:val="00563412"/>
    <w:rsid w:val="00563C4E"/>
    <w:rsid w:val="00567FBD"/>
    <w:rsid w:val="00570BBC"/>
    <w:rsid w:val="00573D9D"/>
    <w:rsid w:val="005779D8"/>
    <w:rsid w:val="005828D8"/>
    <w:rsid w:val="00582C3E"/>
    <w:rsid w:val="00582E44"/>
    <w:rsid w:val="00592451"/>
    <w:rsid w:val="005B1168"/>
    <w:rsid w:val="005B36C5"/>
    <w:rsid w:val="005B4305"/>
    <w:rsid w:val="005B45FD"/>
    <w:rsid w:val="005B6ADF"/>
    <w:rsid w:val="005B6BEC"/>
    <w:rsid w:val="005C3524"/>
    <w:rsid w:val="005C618D"/>
    <w:rsid w:val="005D0C60"/>
    <w:rsid w:val="005D2161"/>
    <w:rsid w:val="005D2A2D"/>
    <w:rsid w:val="005D3D83"/>
    <w:rsid w:val="005D51B9"/>
    <w:rsid w:val="005D6374"/>
    <w:rsid w:val="005E1EE6"/>
    <w:rsid w:val="005E3FFB"/>
    <w:rsid w:val="005E48F1"/>
    <w:rsid w:val="005E58E3"/>
    <w:rsid w:val="005E7093"/>
    <w:rsid w:val="005E7BCE"/>
    <w:rsid w:val="006049C1"/>
    <w:rsid w:val="006145EF"/>
    <w:rsid w:val="00614C4C"/>
    <w:rsid w:val="006173EA"/>
    <w:rsid w:val="006226CA"/>
    <w:rsid w:val="00622DD2"/>
    <w:rsid w:val="006266DA"/>
    <w:rsid w:val="00630853"/>
    <w:rsid w:val="00633EDC"/>
    <w:rsid w:val="00641DF4"/>
    <w:rsid w:val="00645A38"/>
    <w:rsid w:val="0065288F"/>
    <w:rsid w:val="00654788"/>
    <w:rsid w:val="0065538B"/>
    <w:rsid w:val="0065591B"/>
    <w:rsid w:val="0066030E"/>
    <w:rsid w:val="00666074"/>
    <w:rsid w:val="0067392C"/>
    <w:rsid w:val="006765A1"/>
    <w:rsid w:val="00677136"/>
    <w:rsid w:val="00677E6A"/>
    <w:rsid w:val="00683188"/>
    <w:rsid w:val="00686396"/>
    <w:rsid w:val="006864DE"/>
    <w:rsid w:val="00690515"/>
    <w:rsid w:val="00695630"/>
    <w:rsid w:val="006A203E"/>
    <w:rsid w:val="006A634D"/>
    <w:rsid w:val="006B590E"/>
    <w:rsid w:val="006B760F"/>
    <w:rsid w:val="006C2966"/>
    <w:rsid w:val="006C3920"/>
    <w:rsid w:val="006C3D0B"/>
    <w:rsid w:val="006C6F3B"/>
    <w:rsid w:val="006D29DF"/>
    <w:rsid w:val="006D6404"/>
    <w:rsid w:val="006E2436"/>
    <w:rsid w:val="006E7897"/>
    <w:rsid w:val="006F29F5"/>
    <w:rsid w:val="006F466F"/>
    <w:rsid w:val="006F5312"/>
    <w:rsid w:val="00703106"/>
    <w:rsid w:val="00704042"/>
    <w:rsid w:val="00706CFA"/>
    <w:rsid w:val="00707991"/>
    <w:rsid w:val="00713474"/>
    <w:rsid w:val="00714EAC"/>
    <w:rsid w:val="007170FD"/>
    <w:rsid w:val="00720C12"/>
    <w:rsid w:val="007307EF"/>
    <w:rsid w:val="00741205"/>
    <w:rsid w:val="007424D9"/>
    <w:rsid w:val="00744EF8"/>
    <w:rsid w:val="00746945"/>
    <w:rsid w:val="00752B06"/>
    <w:rsid w:val="00753397"/>
    <w:rsid w:val="00754C92"/>
    <w:rsid w:val="0075544E"/>
    <w:rsid w:val="00755A79"/>
    <w:rsid w:val="0076271A"/>
    <w:rsid w:val="00762969"/>
    <w:rsid w:val="0076322C"/>
    <w:rsid w:val="007727B2"/>
    <w:rsid w:val="0077323D"/>
    <w:rsid w:val="0078109C"/>
    <w:rsid w:val="00781B76"/>
    <w:rsid w:val="00781C29"/>
    <w:rsid w:val="007855EA"/>
    <w:rsid w:val="00785900"/>
    <w:rsid w:val="00787716"/>
    <w:rsid w:val="00796011"/>
    <w:rsid w:val="007966EA"/>
    <w:rsid w:val="007969E5"/>
    <w:rsid w:val="00797A5C"/>
    <w:rsid w:val="007A0291"/>
    <w:rsid w:val="007A0B70"/>
    <w:rsid w:val="007A595C"/>
    <w:rsid w:val="007B0680"/>
    <w:rsid w:val="007B2708"/>
    <w:rsid w:val="007B3C8D"/>
    <w:rsid w:val="007B5EFC"/>
    <w:rsid w:val="007C2648"/>
    <w:rsid w:val="007C2FB2"/>
    <w:rsid w:val="007D7CF4"/>
    <w:rsid w:val="007E41A1"/>
    <w:rsid w:val="007E686B"/>
    <w:rsid w:val="007F135E"/>
    <w:rsid w:val="007F2081"/>
    <w:rsid w:val="007F2ABC"/>
    <w:rsid w:val="007F69B1"/>
    <w:rsid w:val="0080109B"/>
    <w:rsid w:val="00803092"/>
    <w:rsid w:val="00810F20"/>
    <w:rsid w:val="00821C59"/>
    <w:rsid w:val="00824507"/>
    <w:rsid w:val="008304A3"/>
    <w:rsid w:val="00834626"/>
    <w:rsid w:val="0083584B"/>
    <w:rsid w:val="00841F72"/>
    <w:rsid w:val="00844ACD"/>
    <w:rsid w:val="00850FF6"/>
    <w:rsid w:val="00851716"/>
    <w:rsid w:val="00855178"/>
    <w:rsid w:val="00856E21"/>
    <w:rsid w:val="00856F18"/>
    <w:rsid w:val="00857E57"/>
    <w:rsid w:val="008616CD"/>
    <w:rsid w:val="00862A71"/>
    <w:rsid w:val="00862FB1"/>
    <w:rsid w:val="008634FF"/>
    <w:rsid w:val="0086681B"/>
    <w:rsid w:val="00871EE0"/>
    <w:rsid w:val="008771AD"/>
    <w:rsid w:val="008834E8"/>
    <w:rsid w:val="0088396B"/>
    <w:rsid w:val="00885B8A"/>
    <w:rsid w:val="008868D7"/>
    <w:rsid w:val="0088754B"/>
    <w:rsid w:val="008909E5"/>
    <w:rsid w:val="00890AA3"/>
    <w:rsid w:val="00891D59"/>
    <w:rsid w:val="008940CD"/>
    <w:rsid w:val="008A3B3E"/>
    <w:rsid w:val="008A4B34"/>
    <w:rsid w:val="008A5D84"/>
    <w:rsid w:val="008A63AB"/>
    <w:rsid w:val="008B0FED"/>
    <w:rsid w:val="008B3988"/>
    <w:rsid w:val="008B649E"/>
    <w:rsid w:val="008C0245"/>
    <w:rsid w:val="008C64BB"/>
    <w:rsid w:val="008D09E1"/>
    <w:rsid w:val="008D0D54"/>
    <w:rsid w:val="008D496D"/>
    <w:rsid w:val="008D49F5"/>
    <w:rsid w:val="008D69EF"/>
    <w:rsid w:val="008D702E"/>
    <w:rsid w:val="008E1F1D"/>
    <w:rsid w:val="008E7A6F"/>
    <w:rsid w:val="008F0018"/>
    <w:rsid w:val="008F10AF"/>
    <w:rsid w:val="008F1D3F"/>
    <w:rsid w:val="008F23ED"/>
    <w:rsid w:val="008F23EE"/>
    <w:rsid w:val="008F2B91"/>
    <w:rsid w:val="008F485D"/>
    <w:rsid w:val="009032D1"/>
    <w:rsid w:val="00905CC3"/>
    <w:rsid w:val="00910783"/>
    <w:rsid w:val="00920B90"/>
    <w:rsid w:val="00921ED5"/>
    <w:rsid w:val="00923093"/>
    <w:rsid w:val="009353AD"/>
    <w:rsid w:val="00940673"/>
    <w:rsid w:val="00940BE5"/>
    <w:rsid w:val="00943026"/>
    <w:rsid w:val="0094328C"/>
    <w:rsid w:val="009443FE"/>
    <w:rsid w:val="009445AB"/>
    <w:rsid w:val="00945728"/>
    <w:rsid w:val="0094593A"/>
    <w:rsid w:val="009509D4"/>
    <w:rsid w:val="009517F5"/>
    <w:rsid w:val="00951A4A"/>
    <w:rsid w:val="009548C6"/>
    <w:rsid w:val="009549A6"/>
    <w:rsid w:val="00960BBB"/>
    <w:rsid w:val="00960CD3"/>
    <w:rsid w:val="0096199A"/>
    <w:rsid w:val="00961CB5"/>
    <w:rsid w:val="00966BB2"/>
    <w:rsid w:val="00970452"/>
    <w:rsid w:val="00972C92"/>
    <w:rsid w:val="0097575C"/>
    <w:rsid w:val="0097695D"/>
    <w:rsid w:val="00980A0F"/>
    <w:rsid w:val="009823B8"/>
    <w:rsid w:val="00987D24"/>
    <w:rsid w:val="00993085"/>
    <w:rsid w:val="00996677"/>
    <w:rsid w:val="009A0BD6"/>
    <w:rsid w:val="009A208F"/>
    <w:rsid w:val="009A4418"/>
    <w:rsid w:val="009A6C5D"/>
    <w:rsid w:val="009B0834"/>
    <w:rsid w:val="009B145C"/>
    <w:rsid w:val="009B488B"/>
    <w:rsid w:val="009B6235"/>
    <w:rsid w:val="009C1BA1"/>
    <w:rsid w:val="009D0071"/>
    <w:rsid w:val="009D4181"/>
    <w:rsid w:val="009E26C2"/>
    <w:rsid w:val="009E3A3D"/>
    <w:rsid w:val="009E4EC7"/>
    <w:rsid w:val="009E4F40"/>
    <w:rsid w:val="009F099C"/>
    <w:rsid w:val="009F1249"/>
    <w:rsid w:val="009F369B"/>
    <w:rsid w:val="009F588C"/>
    <w:rsid w:val="009F6A84"/>
    <w:rsid w:val="009F6FEC"/>
    <w:rsid w:val="009F7BE9"/>
    <w:rsid w:val="009F7F19"/>
    <w:rsid w:val="00A02127"/>
    <w:rsid w:val="00A02FEB"/>
    <w:rsid w:val="00A03257"/>
    <w:rsid w:val="00A07DBB"/>
    <w:rsid w:val="00A07E0B"/>
    <w:rsid w:val="00A1324C"/>
    <w:rsid w:val="00A14453"/>
    <w:rsid w:val="00A14618"/>
    <w:rsid w:val="00A21C5D"/>
    <w:rsid w:val="00A26306"/>
    <w:rsid w:val="00A32CA6"/>
    <w:rsid w:val="00A34172"/>
    <w:rsid w:val="00A36861"/>
    <w:rsid w:val="00A42594"/>
    <w:rsid w:val="00A51432"/>
    <w:rsid w:val="00A5360E"/>
    <w:rsid w:val="00A55720"/>
    <w:rsid w:val="00A56A34"/>
    <w:rsid w:val="00A60A5D"/>
    <w:rsid w:val="00A61CE2"/>
    <w:rsid w:val="00A61DB4"/>
    <w:rsid w:val="00A64A96"/>
    <w:rsid w:val="00A711A7"/>
    <w:rsid w:val="00A74D78"/>
    <w:rsid w:val="00A77C47"/>
    <w:rsid w:val="00A83442"/>
    <w:rsid w:val="00A91F51"/>
    <w:rsid w:val="00A965C4"/>
    <w:rsid w:val="00A976EC"/>
    <w:rsid w:val="00AA20AE"/>
    <w:rsid w:val="00AA436E"/>
    <w:rsid w:val="00AB0E26"/>
    <w:rsid w:val="00AB6018"/>
    <w:rsid w:val="00AC6BA4"/>
    <w:rsid w:val="00AD25AC"/>
    <w:rsid w:val="00AD2E0C"/>
    <w:rsid w:val="00AD32FE"/>
    <w:rsid w:val="00AD3646"/>
    <w:rsid w:val="00AD3E19"/>
    <w:rsid w:val="00AD43A0"/>
    <w:rsid w:val="00AE010A"/>
    <w:rsid w:val="00AE0ABC"/>
    <w:rsid w:val="00AE10FE"/>
    <w:rsid w:val="00AE2817"/>
    <w:rsid w:val="00AE7729"/>
    <w:rsid w:val="00AF4577"/>
    <w:rsid w:val="00B0001A"/>
    <w:rsid w:val="00B024D9"/>
    <w:rsid w:val="00B03B41"/>
    <w:rsid w:val="00B050B0"/>
    <w:rsid w:val="00B13064"/>
    <w:rsid w:val="00B22E45"/>
    <w:rsid w:val="00B33813"/>
    <w:rsid w:val="00B34563"/>
    <w:rsid w:val="00B368D9"/>
    <w:rsid w:val="00B371C1"/>
    <w:rsid w:val="00B41261"/>
    <w:rsid w:val="00B46500"/>
    <w:rsid w:val="00B52C9B"/>
    <w:rsid w:val="00B53AF8"/>
    <w:rsid w:val="00B54AD1"/>
    <w:rsid w:val="00B6317A"/>
    <w:rsid w:val="00B63F4D"/>
    <w:rsid w:val="00B755C8"/>
    <w:rsid w:val="00B810D2"/>
    <w:rsid w:val="00B85685"/>
    <w:rsid w:val="00B8679E"/>
    <w:rsid w:val="00B90268"/>
    <w:rsid w:val="00B93C46"/>
    <w:rsid w:val="00B93EAA"/>
    <w:rsid w:val="00B956F3"/>
    <w:rsid w:val="00B97E04"/>
    <w:rsid w:val="00BA0488"/>
    <w:rsid w:val="00BA100D"/>
    <w:rsid w:val="00BA5B8F"/>
    <w:rsid w:val="00BA6357"/>
    <w:rsid w:val="00BA73FF"/>
    <w:rsid w:val="00BA79CC"/>
    <w:rsid w:val="00BA7D6F"/>
    <w:rsid w:val="00BB20C6"/>
    <w:rsid w:val="00BB212D"/>
    <w:rsid w:val="00BB2AC4"/>
    <w:rsid w:val="00BC53AC"/>
    <w:rsid w:val="00BC581A"/>
    <w:rsid w:val="00BD134E"/>
    <w:rsid w:val="00BD2428"/>
    <w:rsid w:val="00BD3CF1"/>
    <w:rsid w:val="00BD65BC"/>
    <w:rsid w:val="00BD7A86"/>
    <w:rsid w:val="00BD7CF5"/>
    <w:rsid w:val="00BE1EC4"/>
    <w:rsid w:val="00BE2CC3"/>
    <w:rsid w:val="00BE3FD7"/>
    <w:rsid w:val="00BE4FDE"/>
    <w:rsid w:val="00BF1123"/>
    <w:rsid w:val="00BF33A9"/>
    <w:rsid w:val="00BF4067"/>
    <w:rsid w:val="00BF554A"/>
    <w:rsid w:val="00C00908"/>
    <w:rsid w:val="00C00D86"/>
    <w:rsid w:val="00C05772"/>
    <w:rsid w:val="00C0641B"/>
    <w:rsid w:val="00C06E50"/>
    <w:rsid w:val="00C0788E"/>
    <w:rsid w:val="00C100EE"/>
    <w:rsid w:val="00C13207"/>
    <w:rsid w:val="00C15BEC"/>
    <w:rsid w:val="00C24DE5"/>
    <w:rsid w:val="00C24FE5"/>
    <w:rsid w:val="00C417E4"/>
    <w:rsid w:val="00C520BE"/>
    <w:rsid w:val="00C57C10"/>
    <w:rsid w:val="00C628C1"/>
    <w:rsid w:val="00C62D08"/>
    <w:rsid w:val="00C65535"/>
    <w:rsid w:val="00C66D9A"/>
    <w:rsid w:val="00C77596"/>
    <w:rsid w:val="00C8105B"/>
    <w:rsid w:val="00C84C8D"/>
    <w:rsid w:val="00C84CB8"/>
    <w:rsid w:val="00C9204A"/>
    <w:rsid w:val="00C9277E"/>
    <w:rsid w:val="00CA4D95"/>
    <w:rsid w:val="00CB16EC"/>
    <w:rsid w:val="00CB3179"/>
    <w:rsid w:val="00CB41B5"/>
    <w:rsid w:val="00CB4320"/>
    <w:rsid w:val="00CB750E"/>
    <w:rsid w:val="00CC1377"/>
    <w:rsid w:val="00CC3203"/>
    <w:rsid w:val="00CC387B"/>
    <w:rsid w:val="00CC4A0F"/>
    <w:rsid w:val="00CC4FF6"/>
    <w:rsid w:val="00CC7D8F"/>
    <w:rsid w:val="00CC7EC9"/>
    <w:rsid w:val="00CD0DBB"/>
    <w:rsid w:val="00CD2D8E"/>
    <w:rsid w:val="00CD2E45"/>
    <w:rsid w:val="00CD306B"/>
    <w:rsid w:val="00CD3961"/>
    <w:rsid w:val="00CD5438"/>
    <w:rsid w:val="00CD682E"/>
    <w:rsid w:val="00CE4A97"/>
    <w:rsid w:val="00CE7306"/>
    <w:rsid w:val="00CF16BE"/>
    <w:rsid w:val="00CF34C6"/>
    <w:rsid w:val="00D029AC"/>
    <w:rsid w:val="00D05013"/>
    <w:rsid w:val="00D06308"/>
    <w:rsid w:val="00D06C5A"/>
    <w:rsid w:val="00D15448"/>
    <w:rsid w:val="00D27E59"/>
    <w:rsid w:val="00D333AB"/>
    <w:rsid w:val="00D37224"/>
    <w:rsid w:val="00D4041E"/>
    <w:rsid w:val="00D41667"/>
    <w:rsid w:val="00D41B77"/>
    <w:rsid w:val="00D41C65"/>
    <w:rsid w:val="00D421AA"/>
    <w:rsid w:val="00D42ED2"/>
    <w:rsid w:val="00D44019"/>
    <w:rsid w:val="00D51D20"/>
    <w:rsid w:val="00D5267E"/>
    <w:rsid w:val="00D6251F"/>
    <w:rsid w:val="00D66627"/>
    <w:rsid w:val="00D674D7"/>
    <w:rsid w:val="00D70535"/>
    <w:rsid w:val="00D70657"/>
    <w:rsid w:val="00D720A2"/>
    <w:rsid w:val="00D72C2C"/>
    <w:rsid w:val="00D7613A"/>
    <w:rsid w:val="00D77A3B"/>
    <w:rsid w:val="00D82800"/>
    <w:rsid w:val="00D84B1A"/>
    <w:rsid w:val="00D86DDF"/>
    <w:rsid w:val="00D916BD"/>
    <w:rsid w:val="00D92632"/>
    <w:rsid w:val="00D93201"/>
    <w:rsid w:val="00D94073"/>
    <w:rsid w:val="00D94135"/>
    <w:rsid w:val="00D949B5"/>
    <w:rsid w:val="00D96C62"/>
    <w:rsid w:val="00DA1B75"/>
    <w:rsid w:val="00DA2248"/>
    <w:rsid w:val="00DA23EF"/>
    <w:rsid w:val="00DA27A1"/>
    <w:rsid w:val="00DA4692"/>
    <w:rsid w:val="00DA7708"/>
    <w:rsid w:val="00DB1A92"/>
    <w:rsid w:val="00DB417D"/>
    <w:rsid w:val="00DB56E5"/>
    <w:rsid w:val="00DC4A3E"/>
    <w:rsid w:val="00DD4AB8"/>
    <w:rsid w:val="00DE4CBC"/>
    <w:rsid w:val="00DE4CBE"/>
    <w:rsid w:val="00DF1F08"/>
    <w:rsid w:val="00DF7F6F"/>
    <w:rsid w:val="00E02218"/>
    <w:rsid w:val="00E031E4"/>
    <w:rsid w:val="00E0483D"/>
    <w:rsid w:val="00E061D5"/>
    <w:rsid w:val="00E07C8D"/>
    <w:rsid w:val="00E11332"/>
    <w:rsid w:val="00E13C20"/>
    <w:rsid w:val="00E16329"/>
    <w:rsid w:val="00E1679C"/>
    <w:rsid w:val="00E20077"/>
    <w:rsid w:val="00E21CD0"/>
    <w:rsid w:val="00E22CCD"/>
    <w:rsid w:val="00E23EDA"/>
    <w:rsid w:val="00E31082"/>
    <w:rsid w:val="00E3337F"/>
    <w:rsid w:val="00E4365E"/>
    <w:rsid w:val="00E43F67"/>
    <w:rsid w:val="00E44749"/>
    <w:rsid w:val="00E54A20"/>
    <w:rsid w:val="00E562DB"/>
    <w:rsid w:val="00E60A5C"/>
    <w:rsid w:val="00E61C5D"/>
    <w:rsid w:val="00E66B97"/>
    <w:rsid w:val="00E72421"/>
    <w:rsid w:val="00E74FFC"/>
    <w:rsid w:val="00E7525D"/>
    <w:rsid w:val="00E81F23"/>
    <w:rsid w:val="00E9012F"/>
    <w:rsid w:val="00E97695"/>
    <w:rsid w:val="00EA01A8"/>
    <w:rsid w:val="00EA0311"/>
    <w:rsid w:val="00EA22DA"/>
    <w:rsid w:val="00EA27A9"/>
    <w:rsid w:val="00EA5027"/>
    <w:rsid w:val="00EA5E10"/>
    <w:rsid w:val="00EB0BD9"/>
    <w:rsid w:val="00EB0CB8"/>
    <w:rsid w:val="00EB439A"/>
    <w:rsid w:val="00ED0D87"/>
    <w:rsid w:val="00ED21DC"/>
    <w:rsid w:val="00ED47E2"/>
    <w:rsid w:val="00ED6CDC"/>
    <w:rsid w:val="00EE6ACA"/>
    <w:rsid w:val="00EE6C49"/>
    <w:rsid w:val="00EE7088"/>
    <w:rsid w:val="00EF0515"/>
    <w:rsid w:val="00EF2B83"/>
    <w:rsid w:val="00EF7C37"/>
    <w:rsid w:val="00F03A9E"/>
    <w:rsid w:val="00F05BF5"/>
    <w:rsid w:val="00F11037"/>
    <w:rsid w:val="00F251AA"/>
    <w:rsid w:val="00F26AA1"/>
    <w:rsid w:val="00F31AAE"/>
    <w:rsid w:val="00F32003"/>
    <w:rsid w:val="00F339D4"/>
    <w:rsid w:val="00F34759"/>
    <w:rsid w:val="00F40544"/>
    <w:rsid w:val="00F4107C"/>
    <w:rsid w:val="00F44989"/>
    <w:rsid w:val="00F44E50"/>
    <w:rsid w:val="00F52338"/>
    <w:rsid w:val="00F52754"/>
    <w:rsid w:val="00F560AB"/>
    <w:rsid w:val="00F5662B"/>
    <w:rsid w:val="00F5689D"/>
    <w:rsid w:val="00F63E1D"/>
    <w:rsid w:val="00F70C7C"/>
    <w:rsid w:val="00F72E90"/>
    <w:rsid w:val="00F72F84"/>
    <w:rsid w:val="00F75C1E"/>
    <w:rsid w:val="00F8110E"/>
    <w:rsid w:val="00F82E05"/>
    <w:rsid w:val="00F94155"/>
    <w:rsid w:val="00FA1F2F"/>
    <w:rsid w:val="00FA5167"/>
    <w:rsid w:val="00FA6B7D"/>
    <w:rsid w:val="00FB3B32"/>
    <w:rsid w:val="00FB52AF"/>
    <w:rsid w:val="00FB5691"/>
    <w:rsid w:val="00FC006C"/>
    <w:rsid w:val="00FC2522"/>
    <w:rsid w:val="00FC4E82"/>
    <w:rsid w:val="00FC530E"/>
    <w:rsid w:val="00FD4E5A"/>
    <w:rsid w:val="00FE4A3A"/>
    <w:rsid w:val="00FE4BD9"/>
    <w:rsid w:val="00FE784E"/>
    <w:rsid w:val="33ED67CF"/>
    <w:rsid w:val="53EB5365"/>
    <w:rsid w:val="5B302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 w:id="1304234128">
      <w:bodyDiv w:val="1"/>
      <w:marLeft w:val="0"/>
      <w:marRight w:val="0"/>
      <w:marTop w:val="0"/>
      <w:marBottom w:val="0"/>
      <w:divBdr>
        <w:top w:val="none" w:sz="0" w:space="0" w:color="auto"/>
        <w:left w:val="none" w:sz="0" w:space="0" w:color="auto"/>
        <w:bottom w:val="none" w:sz="0" w:space="0" w:color="auto"/>
        <w:right w:val="none" w:sz="0" w:space="0" w:color="auto"/>
      </w:divBdr>
    </w:div>
    <w:div w:id="199544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rtshausfuehrer.at" TargetMode="External"/><Relationship Id="rId5" Type="http://schemas.openxmlformats.org/officeDocument/2006/relationships/numbering" Target="numbering.xml"/><Relationship Id="rId15" Type="http://schemas.openxmlformats.org/officeDocument/2006/relationships/hyperlink" Target="mailto:office@picker-pr.a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ingeborg/Desktop/SLOW_Guetesiegel_Goldgelb_DE.p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82F12-68D0-4CAC-9DA5-6C0ED249F70C}">
  <ds:schemaRefs>
    <ds:schemaRef ds:uri="http://schemas.microsoft.com/sharepoint/v3/contenttype/forms"/>
  </ds:schemaRefs>
</ds:datastoreItem>
</file>

<file path=customXml/itemProps2.xml><?xml version="1.0" encoding="utf-8"?>
<ds:datastoreItem xmlns:ds="http://schemas.openxmlformats.org/officeDocument/2006/customXml" ds:itemID="{2806174E-1455-4161-954A-1E5151BD5AEA}">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5F282F5E-6F32-4164-8FD7-C9588CD87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4885</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94</cp:revision>
  <cp:lastPrinted>2026-01-13T11:54:00Z</cp:lastPrinted>
  <dcterms:created xsi:type="dcterms:W3CDTF">2025-12-03T10:27:00Z</dcterms:created>
  <dcterms:modified xsi:type="dcterms:W3CDTF">2026-01-13T13:41:00Z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