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DE87" w14:textId="17271696" w:rsidR="00570A87" w:rsidRDefault="005272D1" w:rsidP="003519EC">
      <w:pPr>
        <w:jc w:val="right"/>
      </w:pPr>
      <w:r>
        <w:rPr>
          <w:rFonts w:ascii="Wingdings" w:hAnsi="Wingdings"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2DE8E385" wp14:editId="117DC7FB">
            <wp:simplePos x="0" y="0"/>
            <wp:positionH relativeFrom="column">
              <wp:posOffset>-557530</wp:posOffset>
            </wp:positionH>
            <wp:positionV relativeFrom="paragraph">
              <wp:posOffset>-213360</wp:posOffset>
            </wp:positionV>
            <wp:extent cx="1299600" cy="1476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60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AB0">
        <w:rPr>
          <w:noProof/>
        </w:rPr>
        <w:drawing>
          <wp:anchor distT="0" distB="0" distL="114300" distR="114300" simplePos="0" relativeHeight="251657216" behindDoc="0" locked="0" layoutInCell="1" allowOverlap="1" wp14:anchorId="624A7D52" wp14:editId="240993DF">
            <wp:simplePos x="0" y="0"/>
            <wp:positionH relativeFrom="column">
              <wp:posOffset>3940175</wp:posOffset>
            </wp:positionH>
            <wp:positionV relativeFrom="page">
              <wp:posOffset>285750</wp:posOffset>
            </wp:positionV>
            <wp:extent cx="1022350" cy="946785"/>
            <wp:effectExtent l="0" t="0" r="0" b="0"/>
            <wp:wrapNone/>
            <wp:docPr id="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445">
        <w:rPr>
          <w:noProof/>
        </w:rPr>
        <w:drawing>
          <wp:anchor distT="0" distB="0" distL="114300" distR="114300" simplePos="0" relativeHeight="251658240" behindDoc="0" locked="0" layoutInCell="1" allowOverlap="1" wp14:anchorId="7D7D3740" wp14:editId="21B1CC98">
            <wp:simplePos x="0" y="0"/>
            <wp:positionH relativeFrom="column">
              <wp:posOffset>5062220</wp:posOffset>
            </wp:positionH>
            <wp:positionV relativeFrom="paragraph">
              <wp:posOffset>-241935</wp:posOffset>
            </wp:positionV>
            <wp:extent cx="1447200" cy="1393200"/>
            <wp:effectExtent l="0" t="0" r="635" b="0"/>
            <wp:wrapNone/>
            <wp:docPr id="3" name="Bild 5" descr="Stiegl_Logo_Wappen_Screen zu verwenden für P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Stiegl_Logo_Wappen_Screen zu verwenden für PA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39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3EB">
        <w:t xml:space="preserve"> </w:t>
      </w:r>
    </w:p>
    <w:p w14:paraId="7042BEB3" w14:textId="69878EEC" w:rsidR="0011050A" w:rsidRDefault="00112445" w:rsidP="00CE005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12F032" wp14:editId="3C302BCA">
                <wp:simplePos x="0" y="0"/>
                <wp:positionH relativeFrom="column">
                  <wp:posOffset>680720</wp:posOffset>
                </wp:positionH>
                <wp:positionV relativeFrom="paragraph">
                  <wp:posOffset>68580</wp:posOffset>
                </wp:positionV>
                <wp:extent cx="3019425" cy="400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BFE01" w14:textId="796F6AC2" w:rsidR="00267434" w:rsidRPr="00381C05" w:rsidRDefault="00FE2AB0" w:rsidP="003B65FC">
                            <w:pPr>
                              <w:rPr>
                                <w:b/>
                                <w:smallCaps/>
                                <w:spacing w:val="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32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267434" w:rsidRPr="00381C05">
                              <w:rPr>
                                <w:b/>
                                <w:smallCaps/>
                                <w:spacing w:val="32"/>
                                <w:sz w:val="32"/>
                                <w:szCs w:val="32"/>
                              </w:rPr>
                              <w:t>Presseinformation!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2F0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6pt;margin-top:5.4pt;width:237.75pt;height:31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" filled="f" stroked="f">
                <v:textbox>
                  <w:txbxContent>
                    <w:p w14:paraId="2D7BFE01" w14:textId="796F6AC2" w:rsidR="00267434" w:rsidRPr="00381C05" w:rsidRDefault="00FE2AB0" w:rsidP="003B65FC">
                      <w:pPr>
                        <w:rPr>
                          <w:b/>
                          <w:smallCaps/>
                          <w:spacing w:val="3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mallCaps/>
                          <w:spacing w:val="32"/>
                          <w:sz w:val="32"/>
                          <w:szCs w:val="32"/>
                        </w:rPr>
                        <w:t xml:space="preserve">    </w:t>
                      </w:r>
                      <w:r w:rsidR="00267434" w:rsidRPr="00381C05">
                        <w:rPr>
                          <w:b/>
                          <w:smallCaps/>
                          <w:spacing w:val="32"/>
                          <w:sz w:val="32"/>
                          <w:szCs w:val="32"/>
                        </w:rPr>
                        <w:t>Presseinformation!</w:t>
                      </w:r>
                    </w:p>
                  </w:txbxContent>
                </v:textbox>
              </v:shape>
            </w:pict>
          </mc:Fallback>
        </mc:AlternateContent>
      </w:r>
    </w:p>
    <w:p w14:paraId="4B9ADB54" w14:textId="7FA1BDDD" w:rsidR="00980698" w:rsidRDefault="00CE0056" w:rsidP="003519EC">
      <w:pPr>
        <w:jc w:val="right"/>
      </w:pPr>
      <w:r>
        <w:t xml:space="preserve">            </w:t>
      </w:r>
    </w:p>
    <w:p w14:paraId="2546B14D" w14:textId="447FE633" w:rsidR="002347C6" w:rsidRDefault="002347C6" w:rsidP="00A01CD8">
      <w:pPr>
        <w:spacing w:line="220" w:lineRule="atLeast"/>
        <w:ind w:right="-288"/>
      </w:pPr>
    </w:p>
    <w:p w14:paraId="34D5942E" w14:textId="15CE3CBE" w:rsidR="001B4017" w:rsidRDefault="001B4017" w:rsidP="00657097">
      <w:pPr>
        <w:spacing w:line="220" w:lineRule="atLeast"/>
        <w:ind w:right="-288"/>
        <w:jc w:val="both"/>
        <w:rPr>
          <w:rFonts w:ascii="Wingdings" w:hAnsi="Wingdings"/>
          <w:u w:val="single"/>
        </w:rPr>
      </w:pPr>
    </w:p>
    <w:p w14:paraId="6A8FFDAE" w14:textId="77777777" w:rsidR="00FE2AB0" w:rsidRDefault="00FE2AB0" w:rsidP="00657097">
      <w:pPr>
        <w:spacing w:line="220" w:lineRule="atLeast"/>
        <w:ind w:right="-288"/>
        <w:jc w:val="both"/>
        <w:rPr>
          <w:rFonts w:ascii="Wingdings" w:hAnsi="Wingdings"/>
        </w:rPr>
      </w:pPr>
    </w:p>
    <w:p w14:paraId="425D0CA4" w14:textId="77777777" w:rsidR="005272D1" w:rsidRDefault="005272D1" w:rsidP="00657097">
      <w:pPr>
        <w:spacing w:line="220" w:lineRule="atLeast"/>
        <w:ind w:right="-288"/>
        <w:jc w:val="both"/>
        <w:rPr>
          <w:rFonts w:ascii="Wingdings" w:hAnsi="Wingdings"/>
        </w:rPr>
      </w:pPr>
    </w:p>
    <w:p w14:paraId="4855CE76" w14:textId="77777777" w:rsidR="00CE0056" w:rsidRDefault="00CE0056" w:rsidP="00657097">
      <w:pPr>
        <w:spacing w:line="220" w:lineRule="atLeast"/>
        <w:ind w:right="-288"/>
        <w:jc w:val="both"/>
        <w:rPr>
          <w:rFonts w:ascii="Wingdings" w:hAnsi="Wingdings"/>
        </w:rPr>
      </w:pPr>
    </w:p>
    <w:p w14:paraId="0BAF4516" w14:textId="183BC734" w:rsidR="00BB1889" w:rsidRDefault="00677D42" w:rsidP="00657097">
      <w:pPr>
        <w:spacing w:line="220" w:lineRule="atLeast"/>
        <w:ind w:right="-288"/>
        <w:jc w:val="both"/>
        <w:rPr>
          <w:b/>
          <w:bCs/>
          <w:i/>
          <w:iCs/>
          <w:u w:val="single"/>
          <w:lang w:val="de-DE" w:eastAsia="de-DE"/>
        </w:rPr>
      </w:pPr>
      <w:r w:rsidRPr="00BB1889">
        <w:rPr>
          <w:rFonts w:ascii="Wingdings" w:hAnsi="Wingdings"/>
        </w:rPr>
        <w:t></w:t>
      </w:r>
      <w:r w:rsidR="00BB1889">
        <w:rPr>
          <w:b/>
          <w:bCs/>
          <w:i/>
          <w:iCs/>
          <w:lang w:val="de-DE" w:eastAsia="de-DE"/>
        </w:rPr>
        <w:t xml:space="preserve"> </w:t>
      </w:r>
      <w:r w:rsidR="007A56F0">
        <w:rPr>
          <w:b/>
          <w:bCs/>
          <w:i/>
          <w:iCs/>
          <w:lang w:val="de-DE" w:eastAsia="de-DE"/>
        </w:rPr>
        <w:t xml:space="preserve"> </w:t>
      </w:r>
      <w:r w:rsidR="001B4017" w:rsidRPr="001B4017">
        <w:rPr>
          <w:b/>
          <w:bCs/>
          <w:i/>
          <w:iCs/>
          <w:u w:val="single"/>
          <w:lang w:val="de-DE" w:eastAsia="de-DE"/>
        </w:rPr>
        <w:t>S</w:t>
      </w:r>
      <w:r w:rsidR="001278B2">
        <w:rPr>
          <w:b/>
          <w:bCs/>
          <w:i/>
          <w:iCs/>
          <w:u w:val="single"/>
          <w:lang w:val="de-DE" w:eastAsia="de-DE"/>
        </w:rPr>
        <w:t>ensationell: S</w:t>
      </w:r>
      <w:r w:rsidR="001B4017" w:rsidRPr="001B4017">
        <w:rPr>
          <w:b/>
          <w:bCs/>
          <w:i/>
          <w:iCs/>
          <w:u w:val="single"/>
          <w:lang w:val="de-DE" w:eastAsia="de-DE"/>
        </w:rPr>
        <w:t>tiegl</w:t>
      </w:r>
      <w:r w:rsidR="001278B2">
        <w:rPr>
          <w:b/>
          <w:bCs/>
          <w:i/>
          <w:iCs/>
          <w:u w:val="single"/>
          <w:lang w:val="de-DE" w:eastAsia="de-DE"/>
        </w:rPr>
        <w:t xml:space="preserve"> holt </w:t>
      </w:r>
      <w:r w:rsidR="001278B2" w:rsidRPr="00B829B2">
        <w:rPr>
          <w:b/>
          <w:bCs/>
          <w:i/>
          <w:iCs/>
          <w:u w:val="single"/>
          <w:lang w:val="de-DE" w:eastAsia="de-DE"/>
        </w:rPr>
        <w:t>Gold</w:t>
      </w:r>
      <w:r w:rsidR="001278B2">
        <w:rPr>
          <w:b/>
          <w:bCs/>
          <w:i/>
          <w:iCs/>
          <w:u w:val="single"/>
          <w:lang w:val="de-DE" w:eastAsia="de-DE"/>
        </w:rPr>
        <w:t xml:space="preserve"> beim World Beer Cup</w:t>
      </w:r>
      <w:r w:rsidR="009138C8" w:rsidRPr="009138C8">
        <w:rPr>
          <w:b/>
          <w:bCs/>
          <w:i/>
          <w:iCs/>
          <w:u w:val="single"/>
          <w:vertAlign w:val="superscript"/>
          <w:lang w:val="de-DE" w:eastAsia="de-DE"/>
        </w:rPr>
        <w:t>®</w:t>
      </w:r>
      <w:r w:rsidR="005F307A">
        <w:rPr>
          <w:b/>
          <w:bCs/>
          <w:i/>
          <w:iCs/>
          <w:u w:val="single"/>
          <w:lang w:val="de-DE" w:eastAsia="de-DE"/>
        </w:rPr>
        <w:t xml:space="preserve"> 2022</w:t>
      </w:r>
    </w:p>
    <w:p w14:paraId="384CDD07" w14:textId="00929529" w:rsidR="001278B2" w:rsidRDefault="001278B2" w:rsidP="001278B2">
      <w:pPr>
        <w:spacing w:line="220" w:lineRule="atLeast"/>
        <w:ind w:right="-288"/>
        <w:jc w:val="both"/>
        <w:rPr>
          <w:b/>
          <w:bCs/>
          <w:i/>
          <w:iCs/>
          <w:u w:val="single"/>
          <w:lang w:val="de-DE" w:eastAsia="de-DE"/>
        </w:rPr>
      </w:pPr>
      <w:r w:rsidRPr="00BB1889">
        <w:rPr>
          <w:rFonts w:ascii="Wingdings" w:hAnsi="Wingdings"/>
        </w:rPr>
        <w:t></w:t>
      </w:r>
      <w:r>
        <w:rPr>
          <w:b/>
          <w:bCs/>
          <w:i/>
          <w:iCs/>
          <w:lang w:val="de-DE" w:eastAsia="de-DE"/>
        </w:rPr>
        <w:t xml:space="preserve"> </w:t>
      </w:r>
      <w:r w:rsidR="007A56F0">
        <w:rPr>
          <w:b/>
          <w:bCs/>
          <w:i/>
          <w:iCs/>
          <w:lang w:val="de-DE" w:eastAsia="de-DE"/>
        </w:rPr>
        <w:t xml:space="preserve"> </w:t>
      </w:r>
      <w:r w:rsidR="00014CFC">
        <w:rPr>
          <w:b/>
          <w:bCs/>
          <w:i/>
          <w:iCs/>
          <w:u w:val="single"/>
          <w:lang w:val="de-DE" w:eastAsia="de-DE"/>
        </w:rPr>
        <w:t>„</w:t>
      </w:r>
      <w:r>
        <w:rPr>
          <w:b/>
          <w:bCs/>
          <w:i/>
          <w:iCs/>
          <w:u w:val="single"/>
          <w:lang w:val="de-DE" w:eastAsia="de-DE"/>
        </w:rPr>
        <w:t>Stiegl-Sonnenkönig VIII</w:t>
      </w:r>
      <w:r w:rsidR="00014CFC">
        <w:rPr>
          <w:b/>
          <w:bCs/>
          <w:i/>
          <w:iCs/>
          <w:u w:val="single"/>
          <w:lang w:val="de-DE" w:eastAsia="de-DE"/>
        </w:rPr>
        <w:t>.“</w:t>
      </w:r>
      <w:r w:rsidR="00B829B2">
        <w:rPr>
          <w:b/>
          <w:bCs/>
          <w:i/>
          <w:iCs/>
          <w:u w:val="single"/>
          <w:lang w:val="de-DE" w:eastAsia="de-DE"/>
        </w:rPr>
        <w:t xml:space="preserve"> überzeugte</w:t>
      </w:r>
      <w:r>
        <w:rPr>
          <w:b/>
          <w:bCs/>
          <w:i/>
          <w:iCs/>
          <w:u w:val="single"/>
          <w:lang w:val="de-DE" w:eastAsia="de-DE"/>
        </w:rPr>
        <w:t xml:space="preserve"> in der Kategorie „Fassgereifte Starkbiere“</w:t>
      </w:r>
    </w:p>
    <w:p w14:paraId="45F8CEE5" w14:textId="7D401D98" w:rsidR="00C61275" w:rsidRDefault="00C61275" w:rsidP="00C61275">
      <w:pPr>
        <w:spacing w:line="220" w:lineRule="atLeast"/>
        <w:ind w:right="-288"/>
        <w:jc w:val="both"/>
        <w:rPr>
          <w:b/>
          <w:bCs/>
          <w:i/>
          <w:iCs/>
          <w:u w:val="single"/>
          <w:lang w:val="de-DE" w:eastAsia="de-DE"/>
        </w:rPr>
      </w:pPr>
      <w:r w:rsidRPr="00BB1889">
        <w:rPr>
          <w:rFonts w:ascii="Wingdings" w:hAnsi="Wingdings"/>
        </w:rPr>
        <w:t></w:t>
      </w:r>
      <w:r>
        <w:rPr>
          <w:b/>
          <w:bCs/>
          <w:i/>
          <w:iCs/>
          <w:lang w:val="de-DE" w:eastAsia="de-DE"/>
        </w:rPr>
        <w:t xml:space="preserve">  </w:t>
      </w:r>
      <w:r w:rsidR="00915EDA" w:rsidRPr="00915EDA">
        <w:rPr>
          <w:b/>
          <w:bCs/>
          <w:i/>
          <w:iCs/>
          <w:u w:val="single"/>
          <w:lang w:val="de-DE" w:eastAsia="de-DE"/>
        </w:rPr>
        <w:t>Weltmeisterschaft der Biere mit m</w:t>
      </w:r>
      <w:r w:rsidRPr="00915EDA">
        <w:rPr>
          <w:b/>
          <w:bCs/>
          <w:i/>
          <w:iCs/>
          <w:u w:val="single"/>
          <w:lang w:val="de-DE" w:eastAsia="de-DE"/>
        </w:rPr>
        <w:t>ehr als</w:t>
      </w:r>
      <w:r>
        <w:rPr>
          <w:b/>
          <w:bCs/>
          <w:i/>
          <w:iCs/>
          <w:u w:val="single"/>
          <w:lang w:val="de-DE" w:eastAsia="de-DE"/>
        </w:rPr>
        <w:t xml:space="preserve"> 10.000 Einreichungen aus 57 Ländern</w:t>
      </w:r>
    </w:p>
    <w:p w14:paraId="5E41684E" w14:textId="4105B5DC" w:rsidR="004D4F37" w:rsidRDefault="001278B2" w:rsidP="001278B2">
      <w:pPr>
        <w:spacing w:line="220" w:lineRule="atLeast"/>
        <w:ind w:right="-288"/>
        <w:jc w:val="both"/>
        <w:rPr>
          <w:b/>
          <w:bCs/>
          <w:i/>
          <w:iCs/>
          <w:u w:val="single"/>
          <w:lang w:val="de-DE" w:eastAsia="de-DE"/>
        </w:rPr>
      </w:pPr>
      <w:r w:rsidRPr="00BB1889">
        <w:rPr>
          <w:rFonts w:ascii="Wingdings" w:hAnsi="Wingdings"/>
        </w:rPr>
        <w:t></w:t>
      </w:r>
      <w:r>
        <w:rPr>
          <w:b/>
          <w:bCs/>
          <w:i/>
          <w:iCs/>
          <w:lang w:val="de-DE" w:eastAsia="de-DE"/>
        </w:rPr>
        <w:t xml:space="preserve"> </w:t>
      </w:r>
      <w:r w:rsidR="007A56F0">
        <w:rPr>
          <w:b/>
          <w:bCs/>
          <w:i/>
          <w:iCs/>
          <w:lang w:val="de-DE" w:eastAsia="de-DE"/>
        </w:rPr>
        <w:t xml:space="preserve"> </w:t>
      </w:r>
      <w:r w:rsidR="00C61275">
        <w:rPr>
          <w:b/>
          <w:bCs/>
          <w:i/>
          <w:iCs/>
          <w:u w:val="single"/>
          <w:lang w:val="de-DE" w:eastAsia="de-DE"/>
        </w:rPr>
        <w:t>Stiegl als e</w:t>
      </w:r>
      <w:r>
        <w:rPr>
          <w:b/>
          <w:bCs/>
          <w:i/>
          <w:iCs/>
          <w:u w:val="single"/>
          <w:lang w:val="de-DE" w:eastAsia="de-DE"/>
        </w:rPr>
        <w:t>inzige österreichische Brauerei</w:t>
      </w:r>
      <w:r w:rsidR="00915EDA">
        <w:rPr>
          <w:b/>
          <w:bCs/>
          <w:i/>
          <w:iCs/>
          <w:u w:val="single"/>
          <w:lang w:val="de-DE" w:eastAsia="de-DE"/>
        </w:rPr>
        <w:t xml:space="preserve"> </w:t>
      </w:r>
      <w:r w:rsidR="00C61275">
        <w:rPr>
          <w:b/>
          <w:bCs/>
          <w:i/>
          <w:iCs/>
          <w:u w:val="single"/>
          <w:lang w:val="de-DE" w:eastAsia="de-DE"/>
        </w:rPr>
        <w:t>ausgezeichnet</w:t>
      </w:r>
    </w:p>
    <w:p w14:paraId="2211A6FC" w14:textId="1FFD6AAE" w:rsidR="002347C6" w:rsidRPr="00613764" w:rsidRDefault="002347C6" w:rsidP="00657097">
      <w:pPr>
        <w:spacing w:line="220" w:lineRule="atLeast"/>
        <w:ind w:right="-288"/>
        <w:jc w:val="both"/>
        <w:rPr>
          <w:b/>
          <w:bCs/>
          <w:i/>
          <w:iCs/>
          <w:u w:val="single"/>
          <w:lang w:val="de-DE" w:eastAsia="de-DE"/>
        </w:rPr>
      </w:pPr>
    </w:p>
    <w:p w14:paraId="5048501E" w14:textId="1C13ABC5" w:rsidR="000F3C50" w:rsidRPr="005F307A" w:rsidRDefault="000F3C50" w:rsidP="00722D88">
      <w:pPr>
        <w:jc w:val="center"/>
        <w:rPr>
          <w:b/>
          <w:sz w:val="48"/>
          <w:szCs w:val="48"/>
          <w:lang w:val="en-US"/>
        </w:rPr>
      </w:pPr>
      <w:r w:rsidRPr="005F307A">
        <w:rPr>
          <w:b/>
          <w:sz w:val="48"/>
          <w:szCs w:val="48"/>
          <w:lang w:val="en-US"/>
        </w:rPr>
        <w:t>And the winner is ...</w:t>
      </w:r>
    </w:p>
    <w:p w14:paraId="71B0E030" w14:textId="66825CC0" w:rsidR="000F3C50" w:rsidRPr="009138C8" w:rsidRDefault="000F3C50" w:rsidP="00722D88">
      <w:pPr>
        <w:jc w:val="center"/>
        <w:rPr>
          <w:b/>
          <w:sz w:val="48"/>
          <w:szCs w:val="48"/>
        </w:rPr>
      </w:pPr>
      <w:r w:rsidRPr="009138C8">
        <w:rPr>
          <w:b/>
          <w:sz w:val="48"/>
          <w:szCs w:val="48"/>
        </w:rPr>
        <w:t>Stiegl holt Gold beim World Beer Cup</w:t>
      </w:r>
      <w:r w:rsidR="009138C8" w:rsidRPr="009138C8">
        <w:rPr>
          <w:b/>
          <w:sz w:val="36"/>
          <w:szCs w:val="36"/>
          <w:vertAlign w:val="superscript"/>
        </w:rPr>
        <w:t>®</w:t>
      </w:r>
    </w:p>
    <w:p w14:paraId="0F8CF3C7" w14:textId="3ACB79B9" w:rsidR="00D10917" w:rsidRPr="009138C8" w:rsidRDefault="00D10917" w:rsidP="00534012">
      <w:pPr>
        <w:jc w:val="both"/>
        <w:rPr>
          <w:b/>
          <w:i/>
        </w:rPr>
      </w:pPr>
    </w:p>
    <w:p w14:paraId="4FE29BA8" w14:textId="68917286" w:rsidR="00953B85" w:rsidRDefault="000F3C50" w:rsidP="00534012">
      <w:pPr>
        <w:jc w:val="both"/>
        <w:rPr>
          <w:b/>
          <w:i/>
        </w:rPr>
      </w:pPr>
      <w:r>
        <w:rPr>
          <w:b/>
          <w:i/>
        </w:rPr>
        <w:t xml:space="preserve">In der Stieglbrauerei zu Salzburg gibt es heuer mehr als einen Grund zum Feiern: Neben dem Jubiläum „530 Jahre Stiegl“ freut man sich jetzt über den großen Erfolg beim diesjährigen World </w:t>
      </w:r>
      <w:r w:rsidR="00661322">
        <w:rPr>
          <w:b/>
          <w:i/>
        </w:rPr>
        <w:t>Beer</w:t>
      </w:r>
      <w:r w:rsidR="00A2543A">
        <w:rPr>
          <w:b/>
          <w:i/>
        </w:rPr>
        <w:t xml:space="preserve"> </w:t>
      </w:r>
      <w:r>
        <w:rPr>
          <w:b/>
          <w:i/>
        </w:rPr>
        <w:t>Cup</w:t>
      </w:r>
      <w:r w:rsidR="009138C8" w:rsidRPr="009138C8">
        <w:rPr>
          <w:b/>
          <w:i/>
          <w:vertAlign w:val="superscript"/>
        </w:rPr>
        <w:t>®</w:t>
      </w:r>
      <w:r w:rsidR="00FD5ABB">
        <w:rPr>
          <w:b/>
          <w:i/>
        </w:rPr>
        <w:t xml:space="preserve">, bei dem man </w:t>
      </w:r>
      <w:r w:rsidR="00D125B4">
        <w:rPr>
          <w:b/>
          <w:i/>
        </w:rPr>
        <w:t>mit der exklusiven Jahrgangs-Edition „Sonnenkönig VIII.“ reüssieren</w:t>
      </w:r>
      <w:r w:rsidR="00FD5ABB">
        <w:rPr>
          <w:b/>
          <w:i/>
        </w:rPr>
        <w:t xml:space="preserve"> konnte</w:t>
      </w:r>
      <w:r w:rsidR="00D125B4">
        <w:rPr>
          <w:b/>
          <w:i/>
        </w:rPr>
        <w:t>.</w:t>
      </w:r>
    </w:p>
    <w:p w14:paraId="0976F91A" w14:textId="779D2BBB" w:rsidR="00FA625E" w:rsidRDefault="00FA625E" w:rsidP="00E130F8">
      <w:pPr>
        <w:jc w:val="both"/>
        <w:rPr>
          <w:rFonts w:eastAsia="Calibri"/>
          <w:highlight w:val="yellow"/>
          <w:lang w:eastAsia="en-US"/>
        </w:rPr>
      </w:pPr>
    </w:p>
    <w:p w14:paraId="6478DD4A" w14:textId="3D292403" w:rsidR="002239E1" w:rsidRPr="00F84221" w:rsidRDefault="008821C6" w:rsidP="00333EC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Was für ein Erfolg! Bei</w:t>
      </w:r>
      <w:r w:rsidR="00FD5ABB">
        <w:rPr>
          <w:rFonts w:eastAsia="Calibri"/>
          <w:lang w:eastAsia="en-US"/>
        </w:rPr>
        <w:t xml:space="preserve"> der Weltmeisterschaft der Biere, dem </w:t>
      </w:r>
      <w:r>
        <w:rPr>
          <w:rFonts w:eastAsia="Calibri"/>
          <w:lang w:eastAsia="en-US"/>
        </w:rPr>
        <w:t>Word Beer Cup</w:t>
      </w:r>
      <w:r w:rsidR="009138C8" w:rsidRPr="009138C8">
        <w:rPr>
          <w:rFonts w:eastAsia="Calibri"/>
          <w:vertAlign w:val="superscript"/>
          <w:lang w:eastAsia="en-US"/>
        </w:rPr>
        <w:t>®</w:t>
      </w:r>
      <w:r>
        <w:rPr>
          <w:rFonts w:eastAsia="Calibri"/>
          <w:lang w:eastAsia="en-US"/>
        </w:rPr>
        <w:t xml:space="preserve">, wurde Stiegl </w:t>
      </w:r>
      <w:r w:rsidR="00F84221">
        <w:rPr>
          <w:rFonts w:eastAsia="Calibri"/>
          <w:lang w:eastAsia="en-US"/>
        </w:rPr>
        <w:t xml:space="preserve">kürzlich in Minneapolis </w:t>
      </w:r>
      <w:r>
        <w:rPr>
          <w:rFonts w:eastAsia="Calibri"/>
          <w:lang w:eastAsia="en-US"/>
        </w:rPr>
        <w:t>mit einer Goldmedaille für das Jahrgangsbier „Sonnenkönig VIII.“ in der Kategorie „Holzfassgereifte Starkbiere“</w:t>
      </w:r>
      <w:r w:rsidR="00F84221">
        <w:rPr>
          <w:rFonts w:eastAsia="Calibri"/>
          <w:lang w:eastAsia="en-US"/>
        </w:rPr>
        <w:t xml:space="preserve"> au</w:t>
      </w:r>
      <w:r w:rsidR="00417C52">
        <w:rPr>
          <w:rFonts w:eastAsia="Calibri"/>
          <w:lang w:eastAsia="en-US"/>
        </w:rPr>
        <w:t>s</w:t>
      </w:r>
      <w:r w:rsidR="00F84221">
        <w:rPr>
          <w:rFonts w:eastAsia="Calibri"/>
          <w:lang w:eastAsia="en-US"/>
        </w:rPr>
        <w:t>gezeichnet</w:t>
      </w:r>
      <w:r>
        <w:rPr>
          <w:rFonts w:eastAsia="Calibri"/>
          <w:lang w:eastAsia="en-US"/>
        </w:rPr>
        <w:t>. Die exklusive Bierspezialität aus Salzburg setzte sich damit gegen 186 Konkurrenten in dieser Kategorie durch.</w:t>
      </w:r>
      <w:r w:rsidR="00F84221" w:rsidRPr="00F84221">
        <w:rPr>
          <w:rFonts w:eastAsia="Calibri"/>
          <w:lang w:eastAsia="en-US"/>
        </w:rPr>
        <w:t xml:space="preserve"> </w:t>
      </w:r>
      <w:r w:rsidR="00272DAA">
        <w:rPr>
          <w:rFonts w:eastAsia="Calibri"/>
          <w:lang w:eastAsia="en-US"/>
        </w:rPr>
        <w:t xml:space="preserve">Dazu ist Stiegl die einzige österreichische Brauerei, die </w:t>
      </w:r>
      <w:r w:rsidR="00FD5ABB">
        <w:rPr>
          <w:rFonts w:eastAsia="Calibri"/>
          <w:lang w:eastAsia="en-US"/>
        </w:rPr>
        <w:t>beim renommiertesten Bierwettbewerb der Welt</w:t>
      </w:r>
      <w:r w:rsidR="00417C52">
        <w:rPr>
          <w:rFonts w:eastAsia="Calibri"/>
          <w:lang w:eastAsia="en-US"/>
        </w:rPr>
        <w:t>, der heuer mehr als 10.000 Anmeldungen aus 57 Ländern verzeichnete,</w:t>
      </w:r>
      <w:r w:rsidR="00F84221">
        <w:rPr>
          <w:rFonts w:eastAsia="Calibri"/>
          <w:lang w:eastAsia="en-US"/>
        </w:rPr>
        <w:t xml:space="preserve"> </w:t>
      </w:r>
      <w:r w:rsidR="00272DAA">
        <w:rPr>
          <w:rFonts w:eastAsia="Calibri"/>
          <w:lang w:eastAsia="en-US"/>
        </w:rPr>
        <w:t>eine Auszeichnung einheimsen konnte.</w:t>
      </w:r>
      <w:r w:rsidR="007E2022" w:rsidRPr="00C4719C">
        <w:rPr>
          <w:rFonts w:eastAsia="Calibri"/>
          <w:lang w:eastAsia="en-US"/>
        </w:rPr>
        <w:t xml:space="preserve"> </w:t>
      </w:r>
      <w:r w:rsidR="00C07E7D" w:rsidRPr="00FB65E0">
        <w:t>„</w:t>
      </w:r>
      <w:r w:rsidR="004E3CBD" w:rsidRPr="00FB65E0">
        <w:t>D</w:t>
      </w:r>
      <w:r w:rsidR="00A455A6" w:rsidRPr="00FB65E0">
        <w:t xml:space="preserve">iese </w:t>
      </w:r>
      <w:r w:rsidR="00C61275" w:rsidRPr="00FB65E0">
        <w:t xml:space="preserve">Goldmedaille </w:t>
      </w:r>
      <w:r w:rsidR="004E3CBD" w:rsidRPr="00FB65E0">
        <w:t xml:space="preserve">ist </w:t>
      </w:r>
      <w:r w:rsidR="00333ECE" w:rsidRPr="00FB65E0">
        <w:t>ein sensationelles Ergebnis</w:t>
      </w:r>
      <w:r w:rsidR="004E3CBD" w:rsidRPr="00FB65E0">
        <w:t xml:space="preserve"> – es ist </w:t>
      </w:r>
      <w:r w:rsidR="00333ECE" w:rsidRPr="00FB65E0">
        <w:t xml:space="preserve">die Belohnung </w:t>
      </w:r>
      <w:r w:rsidR="00392E8D" w:rsidRPr="00FB65E0">
        <w:t xml:space="preserve">und die </w:t>
      </w:r>
      <w:r w:rsidR="00333ECE" w:rsidRPr="00FB65E0">
        <w:t>Bestätigung für unsere Arbeit</w:t>
      </w:r>
      <w:r w:rsidR="004E3CBD" w:rsidRPr="00FB65E0">
        <w:t xml:space="preserve"> und zeigt zugleich auch die Leidenschaft und das Herzblut, das wir in die </w:t>
      </w:r>
      <w:r w:rsidR="00647B39" w:rsidRPr="00DD33BE">
        <w:t>Herstellung</w:t>
      </w:r>
      <w:r w:rsidR="00647B39" w:rsidRPr="00FB65E0">
        <w:t xml:space="preserve"> </w:t>
      </w:r>
      <w:r w:rsidR="005F2218" w:rsidRPr="00FB65E0">
        <w:t xml:space="preserve">unserer </w:t>
      </w:r>
      <w:r w:rsidR="004E3CBD" w:rsidRPr="00FB65E0">
        <w:t>Bierspezialitäten stecken</w:t>
      </w:r>
      <w:r w:rsidR="00333ECE" w:rsidRPr="00FB65E0">
        <w:t>.</w:t>
      </w:r>
      <w:r w:rsidR="00C07E7D" w:rsidRPr="00FB65E0">
        <w:t>“</w:t>
      </w:r>
      <w:r w:rsidR="007013CA" w:rsidRPr="00FB65E0">
        <w:t xml:space="preserve">, erklärt </w:t>
      </w:r>
      <w:r w:rsidR="00B829B2" w:rsidRPr="00FB65E0">
        <w:t>S</w:t>
      </w:r>
      <w:r w:rsidR="00C07E7D" w:rsidRPr="00FB65E0">
        <w:t>tiegl-</w:t>
      </w:r>
      <w:r w:rsidR="00B829B2" w:rsidRPr="00FB65E0">
        <w:t>Kreativbraumeister Markus Trinke</w:t>
      </w:r>
      <w:r w:rsidR="00CF67DD">
        <w:t xml:space="preserve">r. </w:t>
      </w:r>
      <w:r w:rsidR="00392E8D" w:rsidRPr="00FB65E0">
        <w:t>„</w:t>
      </w:r>
      <w:r w:rsidR="00362D0C" w:rsidRPr="00FB65E0">
        <w:t>D</w:t>
      </w:r>
      <w:r w:rsidR="005F2218" w:rsidRPr="00FB65E0">
        <w:t xml:space="preserve">ie Freude </w:t>
      </w:r>
      <w:r w:rsidR="00647B39" w:rsidRPr="00DD33BE">
        <w:t xml:space="preserve">über den </w:t>
      </w:r>
      <w:r w:rsidR="00FB65E0" w:rsidRPr="00DD33BE">
        <w:t xml:space="preserve">bierigen </w:t>
      </w:r>
      <w:r w:rsidR="00647B39" w:rsidRPr="00DD33BE">
        <w:t xml:space="preserve">Weltmeistertitel </w:t>
      </w:r>
      <w:r w:rsidR="005F2218" w:rsidRPr="00FB65E0">
        <w:t>ist natürlich riesengroß u</w:t>
      </w:r>
      <w:r w:rsidR="00F84221" w:rsidRPr="00FB65E0">
        <w:t>nd da</w:t>
      </w:r>
      <w:r w:rsidR="00D125B4" w:rsidRPr="00FB65E0">
        <w:t xml:space="preserve"> können wir</w:t>
      </w:r>
      <w:r w:rsidR="006517FA" w:rsidRPr="00FB65E0">
        <w:t xml:space="preserve"> einmal mehr</w:t>
      </w:r>
      <w:r w:rsidR="00D125B4" w:rsidRPr="00FB65E0">
        <w:t xml:space="preserve"> </w:t>
      </w:r>
      <w:r w:rsidR="00392E8D" w:rsidRPr="00FB65E0">
        <w:t>mit Überzeugung sagen ‚Stiegl und stolz drauf‘“, ergänzt Trinker</w:t>
      </w:r>
      <w:r w:rsidR="00C874D8" w:rsidRPr="00FB65E0">
        <w:t xml:space="preserve"> </w:t>
      </w:r>
      <w:r w:rsidR="007013CA" w:rsidRPr="00FB65E0">
        <w:t>mit einem Augenzwinkern.</w:t>
      </w:r>
    </w:p>
    <w:p w14:paraId="49E200A1" w14:textId="44E77EA8" w:rsidR="007013CA" w:rsidRDefault="007013CA" w:rsidP="004D4F37">
      <w:pPr>
        <w:jc w:val="both"/>
        <w:rPr>
          <w:rFonts w:eastAsia="Calibri"/>
          <w:lang w:eastAsia="en-US"/>
        </w:rPr>
      </w:pPr>
    </w:p>
    <w:p w14:paraId="1816789B" w14:textId="6AED0A26" w:rsidR="004D4F37" w:rsidRPr="007013CA" w:rsidRDefault="007013CA" w:rsidP="004D4F37">
      <w:pPr>
        <w:jc w:val="both"/>
        <w:rPr>
          <w:rFonts w:eastAsia="Calibri"/>
          <w:b/>
          <w:bCs/>
          <w:lang w:eastAsia="en-US"/>
        </w:rPr>
      </w:pPr>
      <w:r w:rsidRPr="007013CA">
        <w:rPr>
          <w:rFonts w:eastAsia="Calibri"/>
          <w:b/>
          <w:bCs/>
          <w:lang w:eastAsia="en-US"/>
        </w:rPr>
        <w:t xml:space="preserve">Vergoldet: </w:t>
      </w:r>
      <w:r w:rsidR="00556D08" w:rsidRPr="007013CA">
        <w:rPr>
          <w:rFonts w:eastAsia="Calibri"/>
          <w:b/>
          <w:bCs/>
          <w:lang w:eastAsia="en-US"/>
        </w:rPr>
        <w:t>Stiegl-Sonnenkönig VIII.</w:t>
      </w:r>
    </w:p>
    <w:p w14:paraId="211CB668" w14:textId="6F4F9C5B" w:rsidR="00061B68" w:rsidRPr="00B430E0" w:rsidRDefault="00061B68" w:rsidP="00B430E0">
      <w:pPr>
        <w:spacing w:line="240" w:lineRule="atLeast"/>
        <w:jc w:val="both"/>
      </w:pPr>
      <w:r w:rsidRPr="00061B68">
        <w:t xml:space="preserve">Die achte Edition </w:t>
      </w:r>
      <w:r w:rsidR="00A455A6">
        <w:t xml:space="preserve">aus der Serie der Stiegl-Jahrgangseditionen </w:t>
      </w:r>
      <w:r w:rsidRPr="00061B68">
        <w:t xml:space="preserve">ist </w:t>
      </w:r>
      <w:r w:rsidR="00487F83">
        <w:t xml:space="preserve">ein </w:t>
      </w:r>
      <w:r w:rsidR="00B430E0">
        <w:t>sogenannte</w:t>
      </w:r>
      <w:r w:rsidR="00487F83">
        <w:t>s</w:t>
      </w:r>
      <w:r w:rsidR="00B430E0">
        <w:t xml:space="preserve"> „</w:t>
      </w:r>
      <w:r>
        <w:t>New Style Saison Barrel Aged</w:t>
      </w:r>
      <w:r w:rsidR="00B430E0">
        <w:t>“</w:t>
      </w:r>
      <w:r w:rsidR="00487F83">
        <w:t xml:space="preserve"> und reift</w:t>
      </w:r>
      <w:r w:rsidR="00DC55CD">
        <w:t>e</w:t>
      </w:r>
      <w:r w:rsidR="00487F83">
        <w:t xml:space="preserve"> </w:t>
      </w:r>
      <w:r>
        <w:t xml:space="preserve">im Stiegl-Fassreifekeller mehrere Monate in Holzfässern, die mit Tokaji Aszú vorbelegt waren. Der Süßwein aus dem Gebiet rund um die ungarische Stadt </w:t>
      </w:r>
      <w:r w:rsidRPr="00FB65E0">
        <w:t>Tokaj gilt bei Kennern seit Jahrhunderten als besonders edler Klassiker der Weinwelt. „</w:t>
      </w:r>
      <w:r w:rsidR="00B430E0" w:rsidRPr="00FB65E0">
        <w:t>D</w:t>
      </w:r>
      <w:r w:rsidR="00487F83" w:rsidRPr="00FB65E0">
        <w:t>ies</w:t>
      </w:r>
      <w:r w:rsidR="00B430E0" w:rsidRPr="00FB65E0">
        <w:t>er</w:t>
      </w:r>
      <w:r w:rsidRPr="00FB65E0">
        <w:t xml:space="preserve"> </w:t>
      </w:r>
      <w:r w:rsidR="00B430E0" w:rsidRPr="00FB65E0">
        <w:t>‚</w:t>
      </w:r>
      <w:r w:rsidRPr="00FB65E0">
        <w:t>Sonnenkönig</w:t>
      </w:r>
      <w:r w:rsidR="00B430E0" w:rsidRPr="00FB65E0">
        <w:t>‘</w:t>
      </w:r>
      <w:r w:rsidRPr="00FB65E0">
        <w:t xml:space="preserve"> präsentiert sich </w:t>
      </w:r>
      <w:r w:rsidR="003B4031" w:rsidRPr="00FB65E0">
        <w:t xml:space="preserve">optisch </w:t>
      </w:r>
      <w:r w:rsidRPr="00FB65E0">
        <w:t xml:space="preserve">in leuchtendem Gold und aromatisch mit einer außergewöhnlichen Kombination aus Süßweintönen, einem Hauch von Krokant und Anis sowie starkbiertypischen, gewichtigen Malzaromen. Für </w:t>
      </w:r>
      <w:r w:rsidR="00B430E0" w:rsidRPr="00FB65E0">
        <w:t xml:space="preserve">das </w:t>
      </w:r>
      <w:r w:rsidRPr="00FB65E0">
        <w:t>besondere Geschmackserlebnis sorgt auch die halbtrockene Prägung mit einer Riesling-artigen Säure und einer sanften Pfeffernote im anhaltenden Nachhall“, beschreibt Markus Trinker</w:t>
      </w:r>
      <w:r w:rsidR="00387DBC" w:rsidRPr="00FB65E0">
        <w:t xml:space="preserve"> </w:t>
      </w:r>
      <w:r w:rsidR="00322993" w:rsidRPr="00FB65E0">
        <w:t>sein „Weltmeister-Bier“. D</w:t>
      </w:r>
      <w:r w:rsidR="00387DBC" w:rsidRPr="00FB65E0">
        <w:t>ie</w:t>
      </w:r>
      <w:r w:rsidRPr="00FB65E0">
        <w:rPr>
          <w:iCs/>
          <w:color w:val="000000"/>
        </w:rPr>
        <w:t xml:space="preserve"> Bierrarität</w:t>
      </w:r>
      <w:r w:rsidR="00D67E8A" w:rsidRPr="00FB65E0">
        <w:rPr>
          <w:iCs/>
          <w:color w:val="000000"/>
        </w:rPr>
        <w:t xml:space="preserve"> </w:t>
      </w:r>
      <w:r w:rsidRPr="00FB65E0">
        <w:rPr>
          <w:iCs/>
          <w:color w:val="000000"/>
        </w:rPr>
        <w:t>wurde in limitierter Edition von nur 1.900 Flaschen abgefüllt.</w:t>
      </w:r>
      <w:r>
        <w:rPr>
          <w:iCs/>
          <w:color w:val="000000"/>
        </w:rPr>
        <w:t xml:space="preserve"> </w:t>
      </w:r>
    </w:p>
    <w:p w14:paraId="465A46D0" w14:textId="542F884B" w:rsidR="00A82F7C" w:rsidRDefault="00A82F7C" w:rsidP="00224C3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/>
          <w:bCs/>
          <w:szCs w:val="24"/>
          <w:lang w:val="de-AT"/>
        </w:rPr>
      </w:pPr>
    </w:p>
    <w:p w14:paraId="770860A7" w14:textId="4277266F" w:rsidR="00A959E0" w:rsidRPr="00061B68" w:rsidRDefault="00014CFC" w:rsidP="00224C3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/>
          <w:bCs/>
          <w:szCs w:val="24"/>
          <w:lang w:val="de-AT"/>
        </w:rPr>
      </w:pPr>
      <w:r w:rsidRPr="00061B68">
        <w:rPr>
          <w:b/>
          <w:bCs/>
          <w:szCs w:val="24"/>
          <w:lang w:val="de-AT"/>
        </w:rPr>
        <w:t>World Beer Cup</w:t>
      </w:r>
      <w:r w:rsidR="009138C8" w:rsidRPr="009138C8">
        <w:rPr>
          <w:b/>
          <w:bCs/>
          <w:szCs w:val="24"/>
          <w:vertAlign w:val="superscript"/>
          <w:lang w:val="de-AT"/>
        </w:rPr>
        <w:t>®</w:t>
      </w:r>
      <w:r w:rsidR="00BE2812">
        <w:rPr>
          <w:b/>
          <w:bCs/>
          <w:szCs w:val="24"/>
          <w:lang w:val="de-AT"/>
        </w:rPr>
        <w:t xml:space="preserve"> 2022</w:t>
      </w:r>
    </w:p>
    <w:p w14:paraId="751908E9" w14:textId="0F714BEE" w:rsidR="00DE6741" w:rsidRPr="00F16956" w:rsidRDefault="00DE6741" w:rsidP="00DE6741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szCs w:val="24"/>
          <w:lang w:eastAsia="de-AT"/>
        </w:rPr>
      </w:pPr>
      <w:r w:rsidRPr="00B03539">
        <w:rPr>
          <w:szCs w:val="24"/>
          <w:lang w:eastAsia="de-AT"/>
        </w:rPr>
        <w:t>Der World Beer Cup</w:t>
      </w:r>
      <w:r w:rsidR="009138C8" w:rsidRPr="009138C8">
        <w:rPr>
          <w:szCs w:val="24"/>
          <w:vertAlign w:val="superscript"/>
          <w:lang w:eastAsia="de-AT"/>
        </w:rPr>
        <w:t>®</w:t>
      </w:r>
      <w:r>
        <w:rPr>
          <w:szCs w:val="24"/>
          <w:lang w:eastAsia="de-AT"/>
        </w:rPr>
        <w:t xml:space="preserve"> –</w:t>
      </w:r>
      <w:r w:rsidRPr="00B03539">
        <w:rPr>
          <w:szCs w:val="24"/>
          <w:lang w:eastAsia="de-AT"/>
        </w:rPr>
        <w:t xml:space="preserve"> veranstaltet von der amerikanischen </w:t>
      </w:r>
      <w:r w:rsidRPr="00562B74">
        <w:rPr>
          <w:szCs w:val="24"/>
          <w:lang w:eastAsia="de-AT"/>
        </w:rPr>
        <w:t>Brewers Association</w:t>
      </w:r>
      <w:r>
        <w:rPr>
          <w:szCs w:val="24"/>
          <w:lang w:eastAsia="de-AT"/>
        </w:rPr>
        <w:t xml:space="preserve"> – ist</w:t>
      </w:r>
      <w:r w:rsidRPr="00B03539">
        <w:rPr>
          <w:szCs w:val="24"/>
          <w:lang w:eastAsia="de-AT"/>
        </w:rPr>
        <w:t xml:space="preserve"> der renommierteste internationale Bierwettbewerb. </w:t>
      </w:r>
      <w:r w:rsidR="00D67E8A" w:rsidRPr="00562B74">
        <w:rPr>
          <w:szCs w:val="24"/>
          <w:lang w:eastAsia="de-AT"/>
        </w:rPr>
        <w:t xml:space="preserve">Nach der pandemiebedingten Absage im Jahr 2020 war der </w:t>
      </w:r>
      <w:r w:rsidR="00562B74">
        <w:rPr>
          <w:szCs w:val="24"/>
          <w:lang w:eastAsia="de-AT"/>
        </w:rPr>
        <w:t xml:space="preserve">diesjährige </w:t>
      </w:r>
      <w:r w:rsidR="00D67E8A" w:rsidRPr="00562B74">
        <w:rPr>
          <w:szCs w:val="24"/>
          <w:lang w:eastAsia="de-AT"/>
        </w:rPr>
        <w:t>World Beer Cup</w:t>
      </w:r>
      <w:r w:rsidR="00B50AD0" w:rsidRPr="009138C8">
        <w:rPr>
          <w:rFonts w:eastAsia="Calibri"/>
          <w:vertAlign w:val="superscript"/>
          <w:lang w:eastAsia="en-US"/>
        </w:rPr>
        <w:t>®</w:t>
      </w:r>
      <w:r w:rsidR="00D67E8A" w:rsidRPr="00562B74">
        <w:rPr>
          <w:szCs w:val="24"/>
          <w:lang w:eastAsia="de-AT"/>
        </w:rPr>
        <w:t xml:space="preserve"> mit </w:t>
      </w:r>
      <w:r w:rsidR="00562B74">
        <w:rPr>
          <w:szCs w:val="24"/>
          <w:lang w:eastAsia="de-AT"/>
        </w:rPr>
        <w:t xml:space="preserve">insgesamt </w:t>
      </w:r>
      <w:r w:rsidR="00D67E8A" w:rsidRPr="00562B74">
        <w:rPr>
          <w:szCs w:val="24"/>
          <w:lang w:eastAsia="de-AT"/>
        </w:rPr>
        <w:t>2</w:t>
      </w:r>
      <w:r w:rsidR="00417C52">
        <w:rPr>
          <w:szCs w:val="24"/>
          <w:lang w:eastAsia="de-AT"/>
        </w:rPr>
        <w:t>.</w:t>
      </w:r>
      <w:r w:rsidR="00D67E8A" w:rsidRPr="00562B74">
        <w:rPr>
          <w:szCs w:val="24"/>
          <w:lang w:eastAsia="de-AT"/>
        </w:rPr>
        <w:t xml:space="preserve">493 </w:t>
      </w:r>
      <w:r w:rsidR="00417C52">
        <w:rPr>
          <w:szCs w:val="24"/>
          <w:lang w:eastAsia="de-AT"/>
        </w:rPr>
        <w:t xml:space="preserve">teilnehmenden </w:t>
      </w:r>
      <w:r w:rsidR="00D67E8A" w:rsidRPr="00562B74">
        <w:rPr>
          <w:szCs w:val="24"/>
          <w:lang w:eastAsia="de-AT"/>
        </w:rPr>
        <w:t>Brauereien aus 57 Ländern der bisher größte Wettbewerb.</w:t>
      </w:r>
      <w:r w:rsidR="00562B74">
        <w:rPr>
          <w:szCs w:val="24"/>
          <w:lang w:eastAsia="de-AT"/>
        </w:rPr>
        <w:t xml:space="preserve"> Die hochkarätige Jury</w:t>
      </w:r>
      <w:r w:rsidR="00B430E0">
        <w:rPr>
          <w:szCs w:val="24"/>
          <w:lang w:eastAsia="de-AT"/>
        </w:rPr>
        <w:t xml:space="preserve">, bestehend aus </w:t>
      </w:r>
      <w:r w:rsidR="00B430E0" w:rsidRPr="00562B74">
        <w:rPr>
          <w:szCs w:val="24"/>
          <w:lang w:eastAsia="de-AT"/>
        </w:rPr>
        <w:t>226 Juroren aus 28 Ländern</w:t>
      </w:r>
      <w:r w:rsidR="00B430E0">
        <w:rPr>
          <w:szCs w:val="24"/>
          <w:lang w:eastAsia="de-AT"/>
        </w:rPr>
        <w:t>, bewertete</w:t>
      </w:r>
      <w:r w:rsidR="00487F83">
        <w:rPr>
          <w:szCs w:val="24"/>
          <w:lang w:eastAsia="de-AT"/>
        </w:rPr>
        <w:t xml:space="preserve"> </w:t>
      </w:r>
      <w:r w:rsidR="00487F83" w:rsidRPr="00562B74">
        <w:rPr>
          <w:szCs w:val="24"/>
          <w:lang w:eastAsia="de-AT"/>
        </w:rPr>
        <w:t>10</w:t>
      </w:r>
      <w:r w:rsidR="00417C52">
        <w:rPr>
          <w:szCs w:val="24"/>
          <w:lang w:eastAsia="de-AT"/>
        </w:rPr>
        <w:t>.</w:t>
      </w:r>
      <w:r w:rsidR="00487F83" w:rsidRPr="00562B74">
        <w:rPr>
          <w:szCs w:val="24"/>
          <w:lang w:eastAsia="de-AT"/>
        </w:rPr>
        <w:t xml:space="preserve">542 </w:t>
      </w:r>
      <w:r w:rsidR="00B4735D" w:rsidRPr="00F16956">
        <w:rPr>
          <w:szCs w:val="24"/>
          <w:lang w:eastAsia="de-AT"/>
        </w:rPr>
        <w:t>Biere</w:t>
      </w:r>
      <w:r w:rsidR="00B4735D">
        <w:rPr>
          <w:szCs w:val="24"/>
          <w:lang w:eastAsia="de-AT"/>
        </w:rPr>
        <w:t xml:space="preserve"> in </w:t>
      </w:r>
      <w:r w:rsidR="00B4735D" w:rsidRPr="00562B74">
        <w:rPr>
          <w:szCs w:val="24"/>
          <w:lang w:eastAsia="de-AT"/>
        </w:rPr>
        <w:t>103 Bierstilkategorien</w:t>
      </w:r>
      <w:r w:rsidR="00B4735D" w:rsidRPr="00F16956">
        <w:rPr>
          <w:szCs w:val="24"/>
          <w:lang w:eastAsia="de-AT"/>
        </w:rPr>
        <w:t xml:space="preserve"> nach Aussehen, Geschmack und Geruch</w:t>
      </w:r>
      <w:r w:rsidR="00D67E8A" w:rsidRPr="00562B74">
        <w:rPr>
          <w:szCs w:val="24"/>
          <w:lang w:eastAsia="de-AT"/>
        </w:rPr>
        <w:t xml:space="preserve">. </w:t>
      </w:r>
    </w:p>
    <w:p w14:paraId="0CF44D66" w14:textId="3CE24FEF" w:rsidR="00061B68" w:rsidRPr="00DE6741" w:rsidRDefault="00061B68" w:rsidP="00224C3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szCs w:val="24"/>
        </w:rPr>
      </w:pPr>
    </w:p>
    <w:p w14:paraId="51216142" w14:textId="089D0E3A" w:rsidR="00446C0A" w:rsidRDefault="00446C0A" w:rsidP="00224C3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szCs w:val="24"/>
          <w:lang w:val="de-AT"/>
        </w:rPr>
      </w:pPr>
    </w:p>
    <w:p w14:paraId="0C37741B" w14:textId="77777777" w:rsidR="00446C0A" w:rsidRPr="00061B68" w:rsidRDefault="00446C0A" w:rsidP="00224C3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szCs w:val="24"/>
          <w:lang w:val="de-AT"/>
        </w:rPr>
      </w:pPr>
    </w:p>
    <w:p w14:paraId="5DB83466" w14:textId="3E61C6BB" w:rsidR="00A959E0" w:rsidRPr="00061B68" w:rsidRDefault="00224C32" w:rsidP="00224C3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szCs w:val="24"/>
          <w:lang w:val="de-AT"/>
        </w:rPr>
      </w:pPr>
      <w:r w:rsidRPr="00061B68">
        <w:rPr>
          <w:szCs w:val="24"/>
          <w:lang w:val="de-AT"/>
        </w:rPr>
        <w:t>___________________</w:t>
      </w:r>
    </w:p>
    <w:p w14:paraId="372AA1EC" w14:textId="1770CEBF" w:rsidR="00A345F8" w:rsidRPr="00E40BC9" w:rsidRDefault="00224C32" w:rsidP="00224C3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/>
          <w:szCs w:val="24"/>
          <w:u w:val="single"/>
        </w:rPr>
      </w:pPr>
      <w:r w:rsidRPr="00E40BC9">
        <w:rPr>
          <w:b/>
          <w:szCs w:val="24"/>
          <w:u w:val="single"/>
        </w:rPr>
        <w:t>Bildtext</w:t>
      </w:r>
      <w:r w:rsidR="00220915" w:rsidRPr="00E40BC9">
        <w:rPr>
          <w:b/>
          <w:szCs w:val="24"/>
          <w:u w:val="single"/>
        </w:rPr>
        <w:t>e</w:t>
      </w:r>
      <w:r w:rsidRPr="00E40BC9">
        <w:rPr>
          <w:b/>
          <w:szCs w:val="24"/>
          <w:u w:val="single"/>
        </w:rPr>
        <w:t xml:space="preserve">: </w:t>
      </w:r>
    </w:p>
    <w:p w14:paraId="1409280E" w14:textId="006DA02C" w:rsidR="009700E1" w:rsidRDefault="00B829B2" w:rsidP="00705E9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Cs/>
          <w:szCs w:val="24"/>
        </w:rPr>
      </w:pPr>
      <w:r>
        <w:rPr>
          <w:b/>
          <w:szCs w:val="24"/>
        </w:rPr>
        <w:t>P</w:t>
      </w:r>
      <w:r w:rsidR="00B2646E" w:rsidRPr="00E40BC9">
        <w:rPr>
          <w:b/>
          <w:szCs w:val="24"/>
        </w:rPr>
        <w:t xml:space="preserve">ressebild </w:t>
      </w:r>
      <w:r>
        <w:rPr>
          <w:b/>
          <w:szCs w:val="24"/>
        </w:rPr>
        <w:t>1</w:t>
      </w:r>
      <w:r w:rsidR="00B2646E" w:rsidRPr="00C51833">
        <w:rPr>
          <w:b/>
          <w:szCs w:val="24"/>
        </w:rPr>
        <w:t xml:space="preserve">: </w:t>
      </w:r>
      <w:r w:rsidR="009700E1" w:rsidRPr="00CE40AA">
        <w:rPr>
          <w:bCs/>
          <w:szCs w:val="24"/>
        </w:rPr>
        <w:t>Riesenerfolg</w:t>
      </w:r>
      <w:r w:rsidR="00446C0A">
        <w:rPr>
          <w:bCs/>
          <w:szCs w:val="24"/>
        </w:rPr>
        <w:t xml:space="preserve"> und stolz drauf: </w:t>
      </w:r>
      <w:r w:rsidR="00CE40AA" w:rsidRPr="00CE40AA">
        <w:rPr>
          <w:bCs/>
          <w:szCs w:val="24"/>
        </w:rPr>
        <w:t>Im Bild:</w:t>
      </w:r>
      <w:r w:rsidR="00CE40AA">
        <w:rPr>
          <w:b/>
          <w:szCs w:val="24"/>
        </w:rPr>
        <w:t xml:space="preserve"> </w:t>
      </w:r>
      <w:r w:rsidR="009700E1" w:rsidRPr="009700E1">
        <w:rPr>
          <w:bCs/>
          <w:szCs w:val="24"/>
        </w:rPr>
        <w:t xml:space="preserve">Stiegl-Kreativbraumeister Markus </w:t>
      </w:r>
      <w:r w:rsidR="009700E1" w:rsidRPr="0075753A">
        <w:rPr>
          <w:bCs/>
          <w:szCs w:val="24"/>
        </w:rPr>
        <w:t xml:space="preserve">Trinker </w:t>
      </w:r>
      <w:r w:rsidR="00CE40AA" w:rsidRPr="0075753A">
        <w:rPr>
          <w:bCs/>
          <w:szCs w:val="24"/>
        </w:rPr>
        <w:t xml:space="preserve">(re) </w:t>
      </w:r>
      <w:r w:rsidR="0075753A">
        <w:rPr>
          <w:bCs/>
          <w:szCs w:val="24"/>
        </w:rPr>
        <w:t xml:space="preserve">mit </w:t>
      </w:r>
      <w:r w:rsidR="00F8209E">
        <w:rPr>
          <w:bCs/>
          <w:szCs w:val="24"/>
        </w:rPr>
        <w:t xml:space="preserve">„Bierpabst“ Conrad Seidl </w:t>
      </w:r>
      <w:r w:rsidR="009700E1" w:rsidRPr="0075753A">
        <w:rPr>
          <w:bCs/>
          <w:szCs w:val="24"/>
        </w:rPr>
        <w:t>bei</w:t>
      </w:r>
      <w:r w:rsidR="009700E1" w:rsidRPr="009700E1">
        <w:rPr>
          <w:bCs/>
          <w:szCs w:val="24"/>
        </w:rPr>
        <w:t xml:space="preserve"> der Preis-Übergabe</w:t>
      </w:r>
      <w:r w:rsidR="0075753A">
        <w:rPr>
          <w:bCs/>
          <w:szCs w:val="24"/>
        </w:rPr>
        <w:t xml:space="preserve">, die </w:t>
      </w:r>
      <w:r w:rsidR="005F5295">
        <w:rPr>
          <w:bCs/>
          <w:szCs w:val="24"/>
        </w:rPr>
        <w:t>im Rahmen des Craft Beer Festivals in Wien</w:t>
      </w:r>
      <w:r w:rsidR="0075753A">
        <w:rPr>
          <w:bCs/>
          <w:szCs w:val="24"/>
        </w:rPr>
        <w:t xml:space="preserve"> stattfand.</w:t>
      </w:r>
    </w:p>
    <w:p w14:paraId="7612FA89" w14:textId="77777777" w:rsidR="009700E1" w:rsidRDefault="009700E1" w:rsidP="00705E9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Cs/>
          <w:szCs w:val="24"/>
        </w:rPr>
      </w:pPr>
    </w:p>
    <w:p w14:paraId="0296B8C1" w14:textId="57BD488E" w:rsidR="009700E1" w:rsidRDefault="009700E1" w:rsidP="00705E9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Cs/>
          <w:szCs w:val="24"/>
        </w:rPr>
      </w:pPr>
      <w:r w:rsidRPr="00CE40AA">
        <w:rPr>
          <w:b/>
          <w:szCs w:val="24"/>
        </w:rPr>
        <w:t>Pressebild 2:</w:t>
      </w:r>
      <w:r>
        <w:rPr>
          <w:bCs/>
          <w:szCs w:val="24"/>
        </w:rPr>
        <w:t xml:space="preserve"> </w:t>
      </w:r>
      <w:r w:rsidR="00F8209E">
        <w:rPr>
          <w:bCs/>
          <w:szCs w:val="24"/>
        </w:rPr>
        <w:t>Große Freude bei</w:t>
      </w:r>
      <w:r w:rsidR="0075753A">
        <w:rPr>
          <w:bCs/>
          <w:szCs w:val="24"/>
        </w:rPr>
        <w:t xml:space="preserve"> </w:t>
      </w:r>
      <w:r w:rsidR="00446C0A">
        <w:rPr>
          <w:bCs/>
          <w:szCs w:val="24"/>
        </w:rPr>
        <w:t>Stiegl-Kreativbraumeister Markus Trinker</w:t>
      </w:r>
      <w:r w:rsidR="00F8209E">
        <w:rPr>
          <w:bCs/>
          <w:szCs w:val="24"/>
        </w:rPr>
        <w:t xml:space="preserve"> über den World Beer Cup</w:t>
      </w:r>
      <w:r w:rsidR="009138C8" w:rsidRPr="009138C8">
        <w:rPr>
          <w:bCs/>
          <w:szCs w:val="24"/>
          <w:vertAlign w:val="superscript"/>
        </w:rPr>
        <w:t>®</w:t>
      </w:r>
      <w:r w:rsidR="00F8209E">
        <w:rPr>
          <w:bCs/>
          <w:szCs w:val="24"/>
        </w:rPr>
        <w:t xml:space="preserve"> Award in </w:t>
      </w:r>
      <w:r w:rsidR="0075753A">
        <w:rPr>
          <w:bCs/>
          <w:szCs w:val="24"/>
        </w:rPr>
        <w:t xml:space="preserve">Gold </w:t>
      </w:r>
      <w:r w:rsidR="00F8209E">
        <w:rPr>
          <w:bCs/>
          <w:szCs w:val="24"/>
        </w:rPr>
        <w:t xml:space="preserve">– </w:t>
      </w:r>
      <w:r w:rsidR="0075753A">
        <w:rPr>
          <w:bCs/>
          <w:szCs w:val="24"/>
        </w:rPr>
        <w:t>für das Stiegl-Jahrgangsbier „Sonnenkönig VIII.“</w:t>
      </w:r>
    </w:p>
    <w:p w14:paraId="14919AAC" w14:textId="30E77866" w:rsidR="009700E1" w:rsidRDefault="009700E1" w:rsidP="00705E9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Cs/>
          <w:szCs w:val="24"/>
        </w:rPr>
      </w:pPr>
    </w:p>
    <w:p w14:paraId="3B02B892" w14:textId="54CB6261" w:rsidR="009700E1" w:rsidRPr="009700E1" w:rsidRDefault="009700E1" w:rsidP="00705E9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Cs/>
          <w:szCs w:val="24"/>
        </w:rPr>
      </w:pPr>
      <w:r w:rsidRPr="00C376B7">
        <w:rPr>
          <w:b/>
        </w:rPr>
        <w:t>Bildnachweis</w:t>
      </w:r>
      <w:r>
        <w:rPr>
          <w:b/>
        </w:rPr>
        <w:t>e (2)</w:t>
      </w:r>
      <w:r w:rsidRPr="00C376B7">
        <w:rPr>
          <w:b/>
        </w:rPr>
        <w:t>:</w:t>
      </w:r>
      <w:r>
        <w:rPr>
          <w:b/>
        </w:rPr>
        <w:t xml:space="preserve"> </w:t>
      </w:r>
      <w:r w:rsidR="0075753A" w:rsidRPr="0075753A">
        <w:rPr>
          <w:bCs/>
        </w:rPr>
        <w:t>Christian Husar</w:t>
      </w:r>
      <w:r w:rsidR="0075753A">
        <w:rPr>
          <w:b/>
        </w:rPr>
        <w:t xml:space="preserve"> </w:t>
      </w:r>
      <w:r>
        <w:rPr>
          <w:b/>
        </w:rPr>
        <w:t xml:space="preserve">/ </w:t>
      </w:r>
      <w:r w:rsidRPr="009700E1">
        <w:rPr>
          <w:bCs/>
        </w:rPr>
        <w:t>Abdruck honorarfrei!</w:t>
      </w:r>
    </w:p>
    <w:p w14:paraId="3F4C7389" w14:textId="49E9EEC5" w:rsidR="009700E1" w:rsidRDefault="009700E1" w:rsidP="00705E9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Cs/>
          <w:szCs w:val="24"/>
        </w:rPr>
      </w:pPr>
    </w:p>
    <w:p w14:paraId="2E79EAD6" w14:textId="77777777" w:rsidR="00446C0A" w:rsidRDefault="00446C0A" w:rsidP="00705E9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Cs/>
          <w:szCs w:val="24"/>
        </w:rPr>
      </w:pPr>
    </w:p>
    <w:p w14:paraId="76EB1A84" w14:textId="3749893D" w:rsidR="001B62AD" w:rsidRPr="001B62AD" w:rsidRDefault="009700E1" w:rsidP="00705E9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bCs/>
          <w:szCs w:val="24"/>
        </w:rPr>
      </w:pPr>
      <w:r w:rsidRPr="00CE40AA">
        <w:rPr>
          <w:b/>
          <w:szCs w:val="24"/>
        </w:rPr>
        <w:t>Pressebild 3:</w:t>
      </w:r>
      <w:r>
        <w:rPr>
          <w:bCs/>
          <w:szCs w:val="24"/>
        </w:rPr>
        <w:t xml:space="preserve"> </w:t>
      </w:r>
      <w:r w:rsidR="00DF7F81" w:rsidRPr="009700E1">
        <w:rPr>
          <w:bCs/>
          <w:szCs w:val="24"/>
        </w:rPr>
        <w:t>Das</w:t>
      </w:r>
      <w:r w:rsidR="00DF7F81">
        <w:rPr>
          <w:bCs/>
          <w:szCs w:val="24"/>
        </w:rPr>
        <w:t xml:space="preserve"> goldprämierte </w:t>
      </w:r>
      <w:r w:rsidR="00B829B2">
        <w:rPr>
          <w:bCs/>
          <w:szCs w:val="24"/>
        </w:rPr>
        <w:t>„Sonnenkönig VIII.“ aus der Serie der exklusiven Stiegl-Jahrgangseditionen</w:t>
      </w:r>
      <w:r>
        <w:rPr>
          <w:bCs/>
          <w:szCs w:val="24"/>
        </w:rPr>
        <w:t xml:space="preserve"> reifte mehrere Monate in Holzfässern</w:t>
      </w:r>
      <w:r w:rsidR="005F5295">
        <w:rPr>
          <w:bCs/>
          <w:szCs w:val="24"/>
        </w:rPr>
        <w:t>, die mit Tokajer Süßwein vorbelegt waren</w:t>
      </w:r>
      <w:r>
        <w:rPr>
          <w:bCs/>
          <w:szCs w:val="24"/>
        </w:rPr>
        <w:t>.</w:t>
      </w:r>
    </w:p>
    <w:p w14:paraId="394D3043" w14:textId="77777777" w:rsidR="00446C0A" w:rsidRDefault="00446C0A" w:rsidP="001B62AD">
      <w:pPr>
        <w:rPr>
          <w:b/>
        </w:rPr>
      </w:pPr>
    </w:p>
    <w:p w14:paraId="1A01EE0E" w14:textId="1632E378" w:rsidR="001B62AD" w:rsidRDefault="001B62AD" w:rsidP="001B62AD">
      <w:r w:rsidRPr="00C376B7">
        <w:rPr>
          <w:b/>
        </w:rPr>
        <w:t>Bildnachweis:</w:t>
      </w:r>
      <w:r w:rsidRPr="00C376B7">
        <w:t xml:space="preserve"> </w:t>
      </w:r>
      <w:r w:rsidR="00A959E0" w:rsidRPr="00C376B7">
        <w:t xml:space="preserve">Stiegl </w:t>
      </w:r>
      <w:r w:rsidRPr="00C376B7">
        <w:t>/ Abdruck honorarfrei!</w:t>
      </w:r>
    </w:p>
    <w:p w14:paraId="634F68C6" w14:textId="77777777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1D217605" w14:textId="45E61936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4537C9DF" w14:textId="5F9EE4FC" w:rsidR="00A959E0" w:rsidRPr="002347C6" w:rsidRDefault="00112445" w:rsidP="00A959E0">
      <w:pPr>
        <w:ind w:left="7788"/>
        <w:jc w:val="right"/>
        <w:rPr>
          <w:sz w:val="22"/>
          <w:szCs w:val="22"/>
        </w:rPr>
      </w:pPr>
      <w:r>
        <w:rPr>
          <w:rFonts w:ascii="Baskerville BE Regular" w:hAnsi="Baskerville BE Regular"/>
          <w:noProof/>
          <w:snapToGrid w:val="0"/>
          <w:szCs w:val="20"/>
          <w:lang w:val="de-DE"/>
        </w:rPr>
        <w:drawing>
          <wp:anchor distT="0" distB="0" distL="114300" distR="114300" simplePos="0" relativeHeight="251659264" behindDoc="1" locked="0" layoutInCell="1" allowOverlap="1" wp14:anchorId="47BD87E3" wp14:editId="1EFD685D">
            <wp:simplePos x="0" y="0"/>
            <wp:positionH relativeFrom="column">
              <wp:posOffset>2451100</wp:posOffset>
            </wp:positionH>
            <wp:positionV relativeFrom="paragraph">
              <wp:posOffset>130175</wp:posOffset>
            </wp:positionV>
            <wp:extent cx="828040" cy="828040"/>
            <wp:effectExtent l="0" t="0" r="0" b="0"/>
            <wp:wrapTight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9C4">
        <w:rPr>
          <w:sz w:val="22"/>
          <w:szCs w:val="22"/>
        </w:rPr>
        <w:t>2</w:t>
      </w:r>
      <w:r w:rsidR="00A959E0" w:rsidRPr="000D7899">
        <w:rPr>
          <w:sz w:val="22"/>
          <w:szCs w:val="22"/>
        </w:rPr>
        <w:t>02</w:t>
      </w:r>
      <w:r w:rsidR="00A959E0">
        <w:rPr>
          <w:sz w:val="22"/>
          <w:szCs w:val="22"/>
        </w:rPr>
        <w:t>2</w:t>
      </w:r>
      <w:r w:rsidR="00A959E0" w:rsidRPr="000D7899">
        <w:rPr>
          <w:sz w:val="22"/>
          <w:szCs w:val="22"/>
        </w:rPr>
        <w:t>-</w:t>
      </w:r>
      <w:r w:rsidR="005F5295" w:rsidRPr="00EC56B4">
        <w:rPr>
          <w:sz w:val="22"/>
          <w:szCs w:val="22"/>
        </w:rPr>
        <w:t>05</w:t>
      </w:r>
      <w:r w:rsidR="00A959E0" w:rsidRPr="00EC56B4">
        <w:rPr>
          <w:sz w:val="22"/>
          <w:szCs w:val="22"/>
        </w:rPr>
        <w:t>-</w:t>
      </w:r>
      <w:r w:rsidR="0075753A" w:rsidRPr="00EC56B4">
        <w:rPr>
          <w:sz w:val="22"/>
          <w:szCs w:val="22"/>
        </w:rPr>
        <w:t>18</w:t>
      </w:r>
    </w:p>
    <w:p w14:paraId="0DBAE18A" w14:textId="4B24261B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05D67E8F" w14:textId="10C1EF39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7B0304D1" w14:textId="3DDCBF16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589B7DE4" w14:textId="603977EE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17BAD914" w14:textId="76269227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40C1E3B8" w14:textId="6949E5EE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5306BE5E" w14:textId="68B03E80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4C5AA5A4" w14:textId="4C91690E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01782E2F" w14:textId="77777777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5EADCC19" w14:textId="77777777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09EF536F" w14:textId="77777777" w:rsidR="00A959E0" w:rsidRDefault="00A959E0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iCs/>
          <w:szCs w:val="24"/>
          <w:lang w:val="de-AT"/>
        </w:rPr>
      </w:pPr>
    </w:p>
    <w:p w14:paraId="3FD76A4C" w14:textId="556B2174" w:rsidR="00A345F8" w:rsidRPr="002A4E07" w:rsidRDefault="00A345F8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b/>
          <w:i/>
          <w:sz w:val="22"/>
          <w:szCs w:val="22"/>
          <w:u w:val="single"/>
        </w:rPr>
      </w:pPr>
      <w:r w:rsidRPr="002A4E07">
        <w:rPr>
          <w:rFonts w:ascii="Times New Roman" w:hAnsi="Times New Roman"/>
          <w:b/>
          <w:i/>
          <w:sz w:val="22"/>
          <w:szCs w:val="22"/>
          <w:u w:val="single"/>
        </w:rPr>
        <w:t>Rückfragen richten Sie bitte an:</w:t>
      </w:r>
    </w:p>
    <w:p w14:paraId="4615B050" w14:textId="77777777" w:rsidR="002A4E07" w:rsidRPr="00D67939" w:rsidRDefault="00A345F8" w:rsidP="008A1B30">
      <w:pPr>
        <w:pStyle w:val="Kopfzeile"/>
        <w:tabs>
          <w:tab w:val="left" w:pos="708"/>
        </w:tabs>
        <w:spacing w:line="260" w:lineRule="atLeast"/>
        <w:outlineLvl w:val="0"/>
        <w:rPr>
          <w:rFonts w:ascii="Times New Roman" w:hAnsi="Times New Roman"/>
          <w:sz w:val="22"/>
          <w:szCs w:val="22"/>
        </w:rPr>
      </w:pPr>
      <w:r w:rsidRPr="002A4E07">
        <w:rPr>
          <w:rFonts w:ascii="Times New Roman" w:hAnsi="Times New Roman"/>
          <w:sz w:val="22"/>
          <w:szCs w:val="22"/>
          <w:lang w:val="it-IT"/>
        </w:rPr>
        <w:t xml:space="preserve">Stiegl-Pressestelle, </w:t>
      </w:r>
      <w:r w:rsidR="002A4E07" w:rsidRPr="002A4E07">
        <w:rPr>
          <w:rFonts w:ascii="Times New Roman" w:hAnsi="Times New Roman"/>
          <w:sz w:val="22"/>
          <w:szCs w:val="22"/>
        </w:rPr>
        <w:t xml:space="preserve">Mag. </w:t>
      </w:r>
      <w:r w:rsidR="002A4E07" w:rsidRPr="00D67939">
        <w:rPr>
          <w:rFonts w:ascii="Times New Roman" w:hAnsi="Times New Roman"/>
          <w:sz w:val="22"/>
          <w:szCs w:val="22"/>
        </w:rPr>
        <w:t>Angelika Spechtler</w:t>
      </w:r>
    </w:p>
    <w:p w14:paraId="4919CA93" w14:textId="77777777" w:rsidR="00A345F8" w:rsidRPr="009138C8" w:rsidRDefault="008A1B30" w:rsidP="00A345F8">
      <w:pPr>
        <w:pStyle w:val="Kopfzeile"/>
        <w:tabs>
          <w:tab w:val="left" w:pos="708"/>
        </w:tabs>
        <w:spacing w:line="260" w:lineRule="atLeast"/>
        <w:outlineLvl w:val="0"/>
        <w:rPr>
          <w:rFonts w:ascii="Times New Roman" w:hAnsi="Times New Roman"/>
          <w:sz w:val="22"/>
          <w:szCs w:val="22"/>
          <w:lang w:val="en-US"/>
        </w:rPr>
      </w:pPr>
      <w:r w:rsidRPr="009138C8">
        <w:rPr>
          <w:rFonts w:ascii="Times New Roman" w:hAnsi="Times New Roman"/>
          <w:sz w:val="22"/>
          <w:szCs w:val="22"/>
          <w:lang w:val="en-US" w:eastAsia="ko-KR"/>
        </w:rPr>
        <w:t xml:space="preserve">c/o PICKER PR – talk about taste, Tel. 0662-841187-0, Mail: </w:t>
      </w:r>
      <w:hyperlink r:id="rId12" w:history="1">
        <w:r w:rsidR="002A4E07" w:rsidRPr="009138C8">
          <w:rPr>
            <w:lang w:val="en-US" w:eastAsia="ko-KR"/>
          </w:rPr>
          <w:t>office@picker-pr.at</w:t>
        </w:r>
      </w:hyperlink>
      <w:r w:rsidR="002A4E07" w:rsidRPr="009138C8">
        <w:rPr>
          <w:rFonts w:ascii="Times New Roman" w:hAnsi="Times New Roman"/>
          <w:sz w:val="22"/>
          <w:szCs w:val="22"/>
          <w:lang w:val="en-US" w:eastAsia="ko-KR"/>
        </w:rPr>
        <w:t>, www.picker-pr.at</w:t>
      </w:r>
    </w:p>
    <w:sectPr w:rsidR="00A345F8" w:rsidRPr="009138C8" w:rsidSect="000D7899">
      <w:footerReference w:type="default" r:id="rId13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8B64" w14:textId="77777777" w:rsidR="00B42965" w:rsidRDefault="00B42965">
      <w:r>
        <w:separator/>
      </w:r>
    </w:p>
  </w:endnote>
  <w:endnote w:type="continuationSeparator" w:id="0">
    <w:p w14:paraId="6EA6B48B" w14:textId="77777777" w:rsidR="00B42965" w:rsidRDefault="00B4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BE Regul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6923" w14:textId="77777777" w:rsidR="00F25055" w:rsidRDefault="00F2505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6AD6809C" w14:textId="77777777" w:rsidR="00FB7759" w:rsidRDefault="00FB77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EDE8" w14:textId="77777777" w:rsidR="00B42965" w:rsidRDefault="00B42965">
      <w:r>
        <w:separator/>
      </w:r>
    </w:p>
  </w:footnote>
  <w:footnote w:type="continuationSeparator" w:id="0">
    <w:p w14:paraId="7A9D598F" w14:textId="77777777" w:rsidR="00B42965" w:rsidRDefault="00B4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BA1"/>
    <w:multiLevelType w:val="hybridMultilevel"/>
    <w:tmpl w:val="045CAAEC"/>
    <w:lvl w:ilvl="0" w:tplc="7178ACC8">
      <w:start w:val="8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2D4"/>
    <w:multiLevelType w:val="hybridMultilevel"/>
    <w:tmpl w:val="06484A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739F"/>
    <w:multiLevelType w:val="multilevel"/>
    <w:tmpl w:val="A6D8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D63AC"/>
    <w:multiLevelType w:val="hybridMultilevel"/>
    <w:tmpl w:val="848465C8"/>
    <w:lvl w:ilvl="0" w:tplc="40E287DC">
      <w:start w:val="201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D58AB"/>
    <w:multiLevelType w:val="hybridMultilevel"/>
    <w:tmpl w:val="A6D82A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10A23"/>
    <w:multiLevelType w:val="hybridMultilevel"/>
    <w:tmpl w:val="85A6B200"/>
    <w:lvl w:ilvl="0" w:tplc="04070001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328FD"/>
    <w:multiLevelType w:val="hybridMultilevel"/>
    <w:tmpl w:val="4446AB5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067606">
    <w:abstractNumId w:val="3"/>
  </w:num>
  <w:num w:numId="2" w16cid:durableId="1428115791">
    <w:abstractNumId w:val="5"/>
  </w:num>
  <w:num w:numId="3" w16cid:durableId="189295270">
    <w:abstractNumId w:val="1"/>
  </w:num>
  <w:num w:numId="4" w16cid:durableId="205022741">
    <w:abstractNumId w:val="4"/>
  </w:num>
  <w:num w:numId="5" w16cid:durableId="745884628">
    <w:abstractNumId w:val="2"/>
  </w:num>
  <w:num w:numId="6" w16cid:durableId="806971384">
    <w:abstractNumId w:val="6"/>
  </w:num>
  <w:num w:numId="7" w16cid:durableId="158140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42"/>
    <w:rsid w:val="00006767"/>
    <w:rsid w:val="00011092"/>
    <w:rsid w:val="00012BB1"/>
    <w:rsid w:val="00012DE6"/>
    <w:rsid w:val="00014CFC"/>
    <w:rsid w:val="000164FD"/>
    <w:rsid w:val="00016890"/>
    <w:rsid w:val="000178A5"/>
    <w:rsid w:val="00017F12"/>
    <w:rsid w:val="00020116"/>
    <w:rsid w:val="000222C6"/>
    <w:rsid w:val="000224E5"/>
    <w:rsid w:val="00022841"/>
    <w:rsid w:val="0002368C"/>
    <w:rsid w:val="000244B1"/>
    <w:rsid w:val="00025388"/>
    <w:rsid w:val="0002600C"/>
    <w:rsid w:val="00026B2A"/>
    <w:rsid w:val="00030DAF"/>
    <w:rsid w:val="00033AE8"/>
    <w:rsid w:val="00034F11"/>
    <w:rsid w:val="0003528A"/>
    <w:rsid w:val="000353AE"/>
    <w:rsid w:val="0003551C"/>
    <w:rsid w:val="00040322"/>
    <w:rsid w:val="00042B7F"/>
    <w:rsid w:val="00044655"/>
    <w:rsid w:val="0005013C"/>
    <w:rsid w:val="00050A20"/>
    <w:rsid w:val="00050E82"/>
    <w:rsid w:val="00053706"/>
    <w:rsid w:val="00054DC0"/>
    <w:rsid w:val="0005701F"/>
    <w:rsid w:val="00061B68"/>
    <w:rsid w:val="00067390"/>
    <w:rsid w:val="00067497"/>
    <w:rsid w:val="000678B7"/>
    <w:rsid w:val="000700B4"/>
    <w:rsid w:val="000702A6"/>
    <w:rsid w:val="00072469"/>
    <w:rsid w:val="0007406C"/>
    <w:rsid w:val="00074F03"/>
    <w:rsid w:val="0007524A"/>
    <w:rsid w:val="00075766"/>
    <w:rsid w:val="00075B75"/>
    <w:rsid w:val="000770D6"/>
    <w:rsid w:val="00081072"/>
    <w:rsid w:val="00081C91"/>
    <w:rsid w:val="00083370"/>
    <w:rsid w:val="00085542"/>
    <w:rsid w:val="00085627"/>
    <w:rsid w:val="000868E2"/>
    <w:rsid w:val="00087540"/>
    <w:rsid w:val="00093E31"/>
    <w:rsid w:val="000946C3"/>
    <w:rsid w:val="00094AD6"/>
    <w:rsid w:val="0009511B"/>
    <w:rsid w:val="00096E22"/>
    <w:rsid w:val="000974A6"/>
    <w:rsid w:val="000A0B5A"/>
    <w:rsid w:val="000A1490"/>
    <w:rsid w:val="000A2542"/>
    <w:rsid w:val="000A4A5B"/>
    <w:rsid w:val="000A69F3"/>
    <w:rsid w:val="000A759D"/>
    <w:rsid w:val="000B0794"/>
    <w:rsid w:val="000B23BD"/>
    <w:rsid w:val="000B2C0E"/>
    <w:rsid w:val="000B2E0A"/>
    <w:rsid w:val="000B3B75"/>
    <w:rsid w:val="000B6622"/>
    <w:rsid w:val="000B7A2E"/>
    <w:rsid w:val="000C3106"/>
    <w:rsid w:val="000C47E7"/>
    <w:rsid w:val="000C6A9C"/>
    <w:rsid w:val="000D1AF4"/>
    <w:rsid w:val="000D5449"/>
    <w:rsid w:val="000D57EB"/>
    <w:rsid w:val="000D6077"/>
    <w:rsid w:val="000D6470"/>
    <w:rsid w:val="000D6BDF"/>
    <w:rsid w:val="000D72B7"/>
    <w:rsid w:val="000D7899"/>
    <w:rsid w:val="000E3179"/>
    <w:rsid w:val="000E4A48"/>
    <w:rsid w:val="000E5268"/>
    <w:rsid w:val="000E6AD6"/>
    <w:rsid w:val="000E6F12"/>
    <w:rsid w:val="000F0854"/>
    <w:rsid w:val="000F3C50"/>
    <w:rsid w:val="000F5AAC"/>
    <w:rsid w:val="000F7EC4"/>
    <w:rsid w:val="000F7F48"/>
    <w:rsid w:val="00101546"/>
    <w:rsid w:val="0010201B"/>
    <w:rsid w:val="001025EE"/>
    <w:rsid w:val="00103202"/>
    <w:rsid w:val="001046DA"/>
    <w:rsid w:val="0010486B"/>
    <w:rsid w:val="0010648E"/>
    <w:rsid w:val="0011050A"/>
    <w:rsid w:val="00110518"/>
    <w:rsid w:val="00111100"/>
    <w:rsid w:val="001121AE"/>
    <w:rsid w:val="00112445"/>
    <w:rsid w:val="001125B1"/>
    <w:rsid w:val="00115902"/>
    <w:rsid w:val="00116B68"/>
    <w:rsid w:val="00117517"/>
    <w:rsid w:val="001176B9"/>
    <w:rsid w:val="00117A92"/>
    <w:rsid w:val="00120B14"/>
    <w:rsid w:val="001211F9"/>
    <w:rsid w:val="00124BB7"/>
    <w:rsid w:val="00126EA0"/>
    <w:rsid w:val="001274DE"/>
    <w:rsid w:val="001278B2"/>
    <w:rsid w:val="001278C2"/>
    <w:rsid w:val="00130970"/>
    <w:rsid w:val="00131896"/>
    <w:rsid w:val="0013252D"/>
    <w:rsid w:val="00133189"/>
    <w:rsid w:val="00134111"/>
    <w:rsid w:val="00134C48"/>
    <w:rsid w:val="00135E45"/>
    <w:rsid w:val="00136105"/>
    <w:rsid w:val="00141670"/>
    <w:rsid w:val="001432B6"/>
    <w:rsid w:val="0014443E"/>
    <w:rsid w:val="001453EB"/>
    <w:rsid w:val="00146120"/>
    <w:rsid w:val="001502DC"/>
    <w:rsid w:val="0015401C"/>
    <w:rsid w:val="00155E95"/>
    <w:rsid w:val="001562B1"/>
    <w:rsid w:val="00156BB6"/>
    <w:rsid w:val="001622FD"/>
    <w:rsid w:val="00165A51"/>
    <w:rsid w:val="00166983"/>
    <w:rsid w:val="0016720C"/>
    <w:rsid w:val="00170891"/>
    <w:rsid w:val="00170940"/>
    <w:rsid w:val="0017159C"/>
    <w:rsid w:val="001726D3"/>
    <w:rsid w:val="001757E6"/>
    <w:rsid w:val="00175F9C"/>
    <w:rsid w:val="00175F9E"/>
    <w:rsid w:val="001764C2"/>
    <w:rsid w:val="001800C9"/>
    <w:rsid w:val="00183827"/>
    <w:rsid w:val="001850C9"/>
    <w:rsid w:val="001908D3"/>
    <w:rsid w:val="00191848"/>
    <w:rsid w:val="00194D16"/>
    <w:rsid w:val="001966F5"/>
    <w:rsid w:val="00196CD4"/>
    <w:rsid w:val="001A070E"/>
    <w:rsid w:val="001A0961"/>
    <w:rsid w:val="001A1DD0"/>
    <w:rsid w:val="001A574A"/>
    <w:rsid w:val="001B34F1"/>
    <w:rsid w:val="001B4017"/>
    <w:rsid w:val="001B422C"/>
    <w:rsid w:val="001B4A73"/>
    <w:rsid w:val="001B62AD"/>
    <w:rsid w:val="001B7A37"/>
    <w:rsid w:val="001C006D"/>
    <w:rsid w:val="001C1534"/>
    <w:rsid w:val="001C1E50"/>
    <w:rsid w:val="001C34C0"/>
    <w:rsid w:val="001C46FE"/>
    <w:rsid w:val="001C6599"/>
    <w:rsid w:val="001D03D3"/>
    <w:rsid w:val="001D0CB1"/>
    <w:rsid w:val="001D23FE"/>
    <w:rsid w:val="001D5FBA"/>
    <w:rsid w:val="001D6447"/>
    <w:rsid w:val="001D71E8"/>
    <w:rsid w:val="001E084E"/>
    <w:rsid w:val="001E2882"/>
    <w:rsid w:val="001E3413"/>
    <w:rsid w:val="001E79E4"/>
    <w:rsid w:val="001F15C7"/>
    <w:rsid w:val="001F2573"/>
    <w:rsid w:val="001F2DB1"/>
    <w:rsid w:val="001F462E"/>
    <w:rsid w:val="001F526E"/>
    <w:rsid w:val="001F7529"/>
    <w:rsid w:val="00200757"/>
    <w:rsid w:val="00204111"/>
    <w:rsid w:val="00204CB8"/>
    <w:rsid w:val="00206436"/>
    <w:rsid w:val="0020691D"/>
    <w:rsid w:val="00207230"/>
    <w:rsid w:val="00210986"/>
    <w:rsid w:val="002124EF"/>
    <w:rsid w:val="002132F4"/>
    <w:rsid w:val="00213F84"/>
    <w:rsid w:val="00220915"/>
    <w:rsid w:val="0022091D"/>
    <w:rsid w:val="0022245C"/>
    <w:rsid w:val="002239E1"/>
    <w:rsid w:val="002240A5"/>
    <w:rsid w:val="00224C32"/>
    <w:rsid w:val="00226DA1"/>
    <w:rsid w:val="00227EC6"/>
    <w:rsid w:val="0023212D"/>
    <w:rsid w:val="0023340E"/>
    <w:rsid w:val="00233B3A"/>
    <w:rsid w:val="002347C6"/>
    <w:rsid w:val="00234B60"/>
    <w:rsid w:val="00237400"/>
    <w:rsid w:val="00237ADB"/>
    <w:rsid w:val="00240BBE"/>
    <w:rsid w:val="00244390"/>
    <w:rsid w:val="002455F0"/>
    <w:rsid w:val="002475C3"/>
    <w:rsid w:val="0025231B"/>
    <w:rsid w:val="00253B30"/>
    <w:rsid w:val="002562F6"/>
    <w:rsid w:val="0025645F"/>
    <w:rsid w:val="00256815"/>
    <w:rsid w:val="00260E78"/>
    <w:rsid w:val="00262671"/>
    <w:rsid w:val="00262E43"/>
    <w:rsid w:val="002666B5"/>
    <w:rsid w:val="00267434"/>
    <w:rsid w:val="00270269"/>
    <w:rsid w:val="002713BC"/>
    <w:rsid w:val="00272047"/>
    <w:rsid w:val="00272DAA"/>
    <w:rsid w:val="002753E8"/>
    <w:rsid w:val="0027589E"/>
    <w:rsid w:val="00280BC9"/>
    <w:rsid w:val="00282576"/>
    <w:rsid w:val="00282850"/>
    <w:rsid w:val="00284071"/>
    <w:rsid w:val="00287391"/>
    <w:rsid w:val="002926EB"/>
    <w:rsid w:val="00293948"/>
    <w:rsid w:val="0029505E"/>
    <w:rsid w:val="0029512D"/>
    <w:rsid w:val="0029746A"/>
    <w:rsid w:val="002A11F3"/>
    <w:rsid w:val="002A1C6D"/>
    <w:rsid w:val="002A1F8F"/>
    <w:rsid w:val="002A3D0A"/>
    <w:rsid w:val="002A3E46"/>
    <w:rsid w:val="002A4425"/>
    <w:rsid w:val="002A4E07"/>
    <w:rsid w:val="002B1F86"/>
    <w:rsid w:val="002B7E06"/>
    <w:rsid w:val="002C07CB"/>
    <w:rsid w:val="002C4397"/>
    <w:rsid w:val="002D1C2A"/>
    <w:rsid w:val="002D3F61"/>
    <w:rsid w:val="002D5984"/>
    <w:rsid w:val="002D73CA"/>
    <w:rsid w:val="002D76CD"/>
    <w:rsid w:val="002D7806"/>
    <w:rsid w:val="002D7F15"/>
    <w:rsid w:val="002E0174"/>
    <w:rsid w:val="002E01AD"/>
    <w:rsid w:val="002E6420"/>
    <w:rsid w:val="002E7485"/>
    <w:rsid w:val="002E7C17"/>
    <w:rsid w:val="002F00DB"/>
    <w:rsid w:val="002F0904"/>
    <w:rsid w:val="002F0C6D"/>
    <w:rsid w:val="002F6636"/>
    <w:rsid w:val="003000FF"/>
    <w:rsid w:val="00300B7A"/>
    <w:rsid w:val="003048A0"/>
    <w:rsid w:val="00304E07"/>
    <w:rsid w:val="0030757A"/>
    <w:rsid w:val="00307D3F"/>
    <w:rsid w:val="003107A1"/>
    <w:rsid w:val="00313740"/>
    <w:rsid w:val="00317779"/>
    <w:rsid w:val="00322968"/>
    <w:rsid w:val="00322993"/>
    <w:rsid w:val="0032321D"/>
    <w:rsid w:val="0032442F"/>
    <w:rsid w:val="0032709D"/>
    <w:rsid w:val="003275D7"/>
    <w:rsid w:val="00327640"/>
    <w:rsid w:val="003276A6"/>
    <w:rsid w:val="00327E17"/>
    <w:rsid w:val="0033024A"/>
    <w:rsid w:val="0033090B"/>
    <w:rsid w:val="00332B90"/>
    <w:rsid w:val="00333ECE"/>
    <w:rsid w:val="003345AA"/>
    <w:rsid w:val="003349E2"/>
    <w:rsid w:val="00336005"/>
    <w:rsid w:val="00336DA0"/>
    <w:rsid w:val="003407F4"/>
    <w:rsid w:val="003409F3"/>
    <w:rsid w:val="00340DFB"/>
    <w:rsid w:val="003519EC"/>
    <w:rsid w:val="0035209C"/>
    <w:rsid w:val="00356DC8"/>
    <w:rsid w:val="0036026E"/>
    <w:rsid w:val="0036068C"/>
    <w:rsid w:val="003624E7"/>
    <w:rsid w:val="00362D0C"/>
    <w:rsid w:val="00363339"/>
    <w:rsid w:val="00363D31"/>
    <w:rsid w:val="00364FFE"/>
    <w:rsid w:val="003705A4"/>
    <w:rsid w:val="00370A20"/>
    <w:rsid w:val="00370DB8"/>
    <w:rsid w:val="00371624"/>
    <w:rsid w:val="003740D4"/>
    <w:rsid w:val="003755A2"/>
    <w:rsid w:val="00380117"/>
    <w:rsid w:val="003845ED"/>
    <w:rsid w:val="003860E4"/>
    <w:rsid w:val="00386928"/>
    <w:rsid w:val="00386ED8"/>
    <w:rsid w:val="00387DBC"/>
    <w:rsid w:val="00390AC2"/>
    <w:rsid w:val="00392E8D"/>
    <w:rsid w:val="003A1289"/>
    <w:rsid w:val="003A512D"/>
    <w:rsid w:val="003A763C"/>
    <w:rsid w:val="003B00C8"/>
    <w:rsid w:val="003B0AC5"/>
    <w:rsid w:val="003B0BB7"/>
    <w:rsid w:val="003B39B0"/>
    <w:rsid w:val="003B3D6B"/>
    <w:rsid w:val="003B4031"/>
    <w:rsid w:val="003B4C6E"/>
    <w:rsid w:val="003B65AF"/>
    <w:rsid w:val="003B65FC"/>
    <w:rsid w:val="003C25DA"/>
    <w:rsid w:val="003C2975"/>
    <w:rsid w:val="003D098D"/>
    <w:rsid w:val="003D24DC"/>
    <w:rsid w:val="003D37CD"/>
    <w:rsid w:val="003D7F8D"/>
    <w:rsid w:val="003E03FE"/>
    <w:rsid w:val="003E34A5"/>
    <w:rsid w:val="003E7696"/>
    <w:rsid w:val="003E7CBF"/>
    <w:rsid w:val="003F0CDF"/>
    <w:rsid w:val="003F10AB"/>
    <w:rsid w:val="003F550E"/>
    <w:rsid w:val="003F624A"/>
    <w:rsid w:val="003F6DB8"/>
    <w:rsid w:val="003F6F3F"/>
    <w:rsid w:val="00402FA7"/>
    <w:rsid w:val="0040387D"/>
    <w:rsid w:val="00403D6C"/>
    <w:rsid w:val="0040474E"/>
    <w:rsid w:val="00405E63"/>
    <w:rsid w:val="00406742"/>
    <w:rsid w:val="004077D9"/>
    <w:rsid w:val="0041595E"/>
    <w:rsid w:val="0041634F"/>
    <w:rsid w:val="004164BF"/>
    <w:rsid w:val="00417C52"/>
    <w:rsid w:val="00422781"/>
    <w:rsid w:val="00423EF5"/>
    <w:rsid w:val="00425CC4"/>
    <w:rsid w:val="00431E2A"/>
    <w:rsid w:val="00434EB4"/>
    <w:rsid w:val="00435733"/>
    <w:rsid w:val="00435AF8"/>
    <w:rsid w:val="00440DA9"/>
    <w:rsid w:val="004415F2"/>
    <w:rsid w:val="00441BB7"/>
    <w:rsid w:val="004451E7"/>
    <w:rsid w:val="00445257"/>
    <w:rsid w:val="00446C0A"/>
    <w:rsid w:val="00446FC8"/>
    <w:rsid w:val="00451E04"/>
    <w:rsid w:val="004526C3"/>
    <w:rsid w:val="00452750"/>
    <w:rsid w:val="00455CE1"/>
    <w:rsid w:val="00455DA7"/>
    <w:rsid w:val="00455F25"/>
    <w:rsid w:val="0046018C"/>
    <w:rsid w:val="004614C5"/>
    <w:rsid w:val="00461C65"/>
    <w:rsid w:val="00463A15"/>
    <w:rsid w:val="004658EC"/>
    <w:rsid w:val="00467D1F"/>
    <w:rsid w:val="00474FC0"/>
    <w:rsid w:val="0047501E"/>
    <w:rsid w:val="0047626F"/>
    <w:rsid w:val="004827D8"/>
    <w:rsid w:val="00483E3A"/>
    <w:rsid w:val="00484BF9"/>
    <w:rsid w:val="004860C1"/>
    <w:rsid w:val="00486BF9"/>
    <w:rsid w:val="00487226"/>
    <w:rsid w:val="00487F83"/>
    <w:rsid w:val="00490C06"/>
    <w:rsid w:val="00494C95"/>
    <w:rsid w:val="00496FDB"/>
    <w:rsid w:val="004A100C"/>
    <w:rsid w:val="004A2D0E"/>
    <w:rsid w:val="004A316D"/>
    <w:rsid w:val="004A4581"/>
    <w:rsid w:val="004A48DF"/>
    <w:rsid w:val="004A674A"/>
    <w:rsid w:val="004A6E9F"/>
    <w:rsid w:val="004B259F"/>
    <w:rsid w:val="004B2B6A"/>
    <w:rsid w:val="004B5F9C"/>
    <w:rsid w:val="004B739B"/>
    <w:rsid w:val="004C14C0"/>
    <w:rsid w:val="004C285B"/>
    <w:rsid w:val="004C494E"/>
    <w:rsid w:val="004C49C4"/>
    <w:rsid w:val="004D16EB"/>
    <w:rsid w:val="004D4109"/>
    <w:rsid w:val="004D4183"/>
    <w:rsid w:val="004D4468"/>
    <w:rsid w:val="004D4F37"/>
    <w:rsid w:val="004D5736"/>
    <w:rsid w:val="004D6595"/>
    <w:rsid w:val="004D747E"/>
    <w:rsid w:val="004D7C02"/>
    <w:rsid w:val="004D7C56"/>
    <w:rsid w:val="004E0269"/>
    <w:rsid w:val="004E3CBD"/>
    <w:rsid w:val="004E564E"/>
    <w:rsid w:val="004E5733"/>
    <w:rsid w:val="004E662F"/>
    <w:rsid w:val="004F0C6B"/>
    <w:rsid w:val="004F44AE"/>
    <w:rsid w:val="004F667B"/>
    <w:rsid w:val="004F76D1"/>
    <w:rsid w:val="004F7EF9"/>
    <w:rsid w:val="0050251A"/>
    <w:rsid w:val="005033EF"/>
    <w:rsid w:val="00505D80"/>
    <w:rsid w:val="0050603B"/>
    <w:rsid w:val="005073F5"/>
    <w:rsid w:val="00510066"/>
    <w:rsid w:val="00511FFF"/>
    <w:rsid w:val="00514A7D"/>
    <w:rsid w:val="00514D54"/>
    <w:rsid w:val="00515944"/>
    <w:rsid w:val="005162B5"/>
    <w:rsid w:val="0052134F"/>
    <w:rsid w:val="0052138F"/>
    <w:rsid w:val="0052271C"/>
    <w:rsid w:val="00523900"/>
    <w:rsid w:val="00525608"/>
    <w:rsid w:val="0052560B"/>
    <w:rsid w:val="00525C99"/>
    <w:rsid w:val="005272D1"/>
    <w:rsid w:val="00531661"/>
    <w:rsid w:val="00531969"/>
    <w:rsid w:val="0053272E"/>
    <w:rsid w:val="0053379D"/>
    <w:rsid w:val="00534012"/>
    <w:rsid w:val="00534ACB"/>
    <w:rsid w:val="00534EAA"/>
    <w:rsid w:val="00535592"/>
    <w:rsid w:val="005360E5"/>
    <w:rsid w:val="005378AA"/>
    <w:rsid w:val="00540BA4"/>
    <w:rsid w:val="005415E1"/>
    <w:rsid w:val="005423D7"/>
    <w:rsid w:val="00543CD6"/>
    <w:rsid w:val="0054684E"/>
    <w:rsid w:val="005474A0"/>
    <w:rsid w:val="00554409"/>
    <w:rsid w:val="005551D4"/>
    <w:rsid w:val="005558B6"/>
    <w:rsid w:val="00555A8D"/>
    <w:rsid w:val="00556D08"/>
    <w:rsid w:val="00557046"/>
    <w:rsid w:val="00557CEA"/>
    <w:rsid w:val="00560498"/>
    <w:rsid w:val="00561665"/>
    <w:rsid w:val="00562A10"/>
    <w:rsid w:val="00562B74"/>
    <w:rsid w:val="00562BBE"/>
    <w:rsid w:val="00567DC3"/>
    <w:rsid w:val="00570A87"/>
    <w:rsid w:val="00571B09"/>
    <w:rsid w:val="005743E9"/>
    <w:rsid w:val="00580594"/>
    <w:rsid w:val="005820C5"/>
    <w:rsid w:val="00584213"/>
    <w:rsid w:val="005846E8"/>
    <w:rsid w:val="00586D20"/>
    <w:rsid w:val="005909C4"/>
    <w:rsid w:val="00593411"/>
    <w:rsid w:val="00594EE7"/>
    <w:rsid w:val="005959E7"/>
    <w:rsid w:val="005A0581"/>
    <w:rsid w:val="005A6ECF"/>
    <w:rsid w:val="005A7A1E"/>
    <w:rsid w:val="005B0421"/>
    <w:rsid w:val="005B0447"/>
    <w:rsid w:val="005B0F9F"/>
    <w:rsid w:val="005B252F"/>
    <w:rsid w:val="005B2F40"/>
    <w:rsid w:val="005B7BFD"/>
    <w:rsid w:val="005C016A"/>
    <w:rsid w:val="005C19F4"/>
    <w:rsid w:val="005C3191"/>
    <w:rsid w:val="005C45F8"/>
    <w:rsid w:val="005C52C4"/>
    <w:rsid w:val="005C64EA"/>
    <w:rsid w:val="005D4705"/>
    <w:rsid w:val="005D5129"/>
    <w:rsid w:val="005E0737"/>
    <w:rsid w:val="005E14AC"/>
    <w:rsid w:val="005E1611"/>
    <w:rsid w:val="005E44D1"/>
    <w:rsid w:val="005E7B5D"/>
    <w:rsid w:val="005E7FEB"/>
    <w:rsid w:val="005F2218"/>
    <w:rsid w:val="005F28ED"/>
    <w:rsid w:val="005F307A"/>
    <w:rsid w:val="005F324C"/>
    <w:rsid w:val="005F3A96"/>
    <w:rsid w:val="005F5295"/>
    <w:rsid w:val="005F577A"/>
    <w:rsid w:val="005F6516"/>
    <w:rsid w:val="005F6A60"/>
    <w:rsid w:val="005F76AC"/>
    <w:rsid w:val="00604C83"/>
    <w:rsid w:val="00606D77"/>
    <w:rsid w:val="00611379"/>
    <w:rsid w:val="00611B4F"/>
    <w:rsid w:val="0061365C"/>
    <w:rsid w:val="00613764"/>
    <w:rsid w:val="00615B0D"/>
    <w:rsid w:val="00620075"/>
    <w:rsid w:val="00620E20"/>
    <w:rsid w:val="00623330"/>
    <w:rsid w:val="006240D3"/>
    <w:rsid w:val="00630B82"/>
    <w:rsid w:val="0063439B"/>
    <w:rsid w:val="006361DE"/>
    <w:rsid w:val="00636404"/>
    <w:rsid w:val="00636650"/>
    <w:rsid w:val="00641A91"/>
    <w:rsid w:val="00641C10"/>
    <w:rsid w:val="00642C51"/>
    <w:rsid w:val="0064353B"/>
    <w:rsid w:val="00643A20"/>
    <w:rsid w:val="00645751"/>
    <w:rsid w:val="0064642D"/>
    <w:rsid w:val="00646458"/>
    <w:rsid w:val="0064682F"/>
    <w:rsid w:val="00647B39"/>
    <w:rsid w:val="00647F31"/>
    <w:rsid w:val="00650941"/>
    <w:rsid w:val="0065145F"/>
    <w:rsid w:val="006517FA"/>
    <w:rsid w:val="0065422E"/>
    <w:rsid w:val="006557E7"/>
    <w:rsid w:val="006562C4"/>
    <w:rsid w:val="00657097"/>
    <w:rsid w:val="00657282"/>
    <w:rsid w:val="006573A2"/>
    <w:rsid w:val="00660FC4"/>
    <w:rsid w:val="00661322"/>
    <w:rsid w:val="0066588E"/>
    <w:rsid w:val="00670A05"/>
    <w:rsid w:val="00675B77"/>
    <w:rsid w:val="00677D42"/>
    <w:rsid w:val="00681509"/>
    <w:rsid w:val="00684BF1"/>
    <w:rsid w:val="006867FB"/>
    <w:rsid w:val="00687195"/>
    <w:rsid w:val="006904E1"/>
    <w:rsid w:val="00693072"/>
    <w:rsid w:val="00693FA4"/>
    <w:rsid w:val="0069424E"/>
    <w:rsid w:val="00694291"/>
    <w:rsid w:val="00694815"/>
    <w:rsid w:val="006954FB"/>
    <w:rsid w:val="006A00F6"/>
    <w:rsid w:val="006A48EE"/>
    <w:rsid w:val="006A4A8A"/>
    <w:rsid w:val="006A6ABD"/>
    <w:rsid w:val="006A6E7B"/>
    <w:rsid w:val="006B0768"/>
    <w:rsid w:val="006B43CA"/>
    <w:rsid w:val="006B720F"/>
    <w:rsid w:val="006B7B09"/>
    <w:rsid w:val="006C1F5C"/>
    <w:rsid w:val="006C3651"/>
    <w:rsid w:val="006C7BBD"/>
    <w:rsid w:val="006C7CD6"/>
    <w:rsid w:val="006D031D"/>
    <w:rsid w:val="006D1DCB"/>
    <w:rsid w:val="006D2FED"/>
    <w:rsid w:val="006D479D"/>
    <w:rsid w:val="006D565E"/>
    <w:rsid w:val="006E0B0C"/>
    <w:rsid w:val="006E2D97"/>
    <w:rsid w:val="006E3633"/>
    <w:rsid w:val="006E5698"/>
    <w:rsid w:val="006E5ABA"/>
    <w:rsid w:val="006E67A3"/>
    <w:rsid w:val="006F02AE"/>
    <w:rsid w:val="006F2E3C"/>
    <w:rsid w:val="006F5E22"/>
    <w:rsid w:val="006F7D99"/>
    <w:rsid w:val="007013CA"/>
    <w:rsid w:val="007046E2"/>
    <w:rsid w:val="007047B0"/>
    <w:rsid w:val="00705E92"/>
    <w:rsid w:val="00705F67"/>
    <w:rsid w:val="00706D72"/>
    <w:rsid w:val="007075E4"/>
    <w:rsid w:val="00707CE7"/>
    <w:rsid w:val="00710537"/>
    <w:rsid w:val="00720A38"/>
    <w:rsid w:val="00722837"/>
    <w:rsid w:val="00722D88"/>
    <w:rsid w:val="007244C5"/>
    <w:rsid w:val="00727FBD"/>
    <w:rsid w:val="00735063"/>
    <w:rsid w:val="0073580D"/>
    <w:rsid w:val="00735FB5"/>
    <w:rsid w:val="00736236"/>
    <w:rsid w:val="00736C4D"/>
    <w:rsid w:val="00740AA8"/>
    <w:rsid w:val="00741F0C"/>
    <w:rsid w:val="00741FA4"/>
    <w:rsid w:val="00742300"/>
    <w:rsid w:val="0074512C"/>
    <w:rsid w:val="0075174E"/>
    <w:rsid w:val="00753F7B"/>
    <w:rsid w:val="0075753A"/>
    <w:rsid w:val="00760C8B"/>
    <w:rsid w:val="0076132C"/>
    <w:rsid w:val="007632F9"/>
    <w:rsid w:val="00765502"/>
    <w:rsid w:val="00765D9A"/>
    <w:rsid w:val="00766A51"/>
    <w:rsid w:val="00770BFD"/>
    <w:rsid w:val="0077122C"/>
    <w:rsid w:val="00771D5E"/>
    <w:rsid w:val="0077525A"/>
    <w:rsid w:val="00777A3A"/>
    <w:rsid w:val="00780DBA"/>
    <w:rsid w:val="007820A8"/>
    <w:rsid w:val="0078355A"/>
    <w:rsid w:val="00785BD9"/>
    <w:rsid w:val="00786FC0"/>
    <w:rsid w:val="007877B6"/>
    <w:rsid w:val="00790ABF"/>
    <w:rsid w:val="00792555"/>
    <w:rsid w:val="00792E11"/>
    <w:rsid w:val="007940F7"/>
    <w:rsid w:val="007949C3"/>
    <w:rsid w:val="00796565"/>
    <w:rsid w:val="007968C0"/>
    <w:rsid w:val="00796C44"/>
    <w:rsid w:val="0079719F"/>
    <w:rsid w:val="00797D6E"/>
    <w:rsid w:val="007A0D91"/>
    <w:rsid w:val="007A151C"/>
    <w:rsid w:val="007A43AE"/>
    <w:rsid w:val="007A4943"/>
    <w:rsid w:val="007A56F0"/>
    <w:rsid w:val="007A5979"/>
    <w:rsid w:val="007A69B1"/>
    <w:rsid w:val="007A78DF"/>
    <w:rsid w:val="007B0C17"/>
    <w:rsid w:val="007B2600"/>
    <w:rsid w:val="007B27D5"/>
    <w:rsid w:val="007B30EF"/>
    <w:rsid w:val="007B6AE8"/>
    <w:rsid w:val="007B72EA"/>
    <w:rsid w:val="007C142C"/>
    <w:rsid w:val="007C34DC"/>
    <w:rsid w:val="007C7520"/>
    <w:rsid w:val="007C7F79"/>
    <w:rsid w:val="007D00BE"/>
    <w:rsid w:val="007D03F4"/>
    <w:rsid w:val="007D23C4"/>
    <w:rsid w:val="007D2522"/>
    <w:rsid w:val="007D5EB0"/>
    <w:rsid w:val="007D612C"/>
    <w:rsid w:val="007E1414"/>
    <w:rsid w:val="007E2002"/>
    <w:rsid w:val="007E2022"/>
    <w:rsid w:val="007E5B67"/>
    <w:rsid w:val="007E7450"/>
    <w:rsid w:val="007E7F33"/>
    <w:rsid w:val="007F0C93"/>
    <w:rsid w:val="007F259D"/>
    <w:rsid w:val="007F3729"/>
    <w:rsid w:val="007F453B"/>
    <w:rsid w:val="007F5488"/>
    <w:rsid w:val="007F55C1"/>
    <w:rsid w:val="007F5ABF"/>
    <w:rsid w:val="007F641B"/>
    <w:rsid w:val="007F6F0C"/>
    <w:rsid w:val="007F74BB"/>
    <w:rsid w:val="00800CE0"/>
    <w:rsid w:val="00802EB5"/>
    <w:rsid w:val="00804D29"/>
    <w:rsid w:val="008062E9"/>
    <w:rsid w:val="00811CF6"/>
    <w:rsid w:val="008130B8"/>
    <w:rsid w:val="008152EE"/>
    <w:rsid w:val="00816AE2"/>
    <w:rsid w:val="00821895"/>
    <w:rsid w:val="008221C2"/>
    <w:rsid w:val="00822820"/>
    <w:rsid w:val="00826DED"/>
    <w:rsid w:val="00830C73"/>
    <w:rsid w:val="0083284C"/>
    <w:rsid w:val="00832EEC"/>
    <w:rsid w:val="008332E7"/>
    <w:rsid w:val="00833397"/>
    <w:rsid w:val="00833C15"/>
    <w:rsid w:val="00833E26"/>
    <w:rsid w:val="008413CF"/>
    <w:rsid w:val="00843D1C"/>
    <w:rsid w:val="00844C2F"/>
    <w:rsid w:val="00846FB5"/>
    <w:rsid w:val="00855BB9"/>
    <w:rsid w:val="00855EC1"/>
    <w:rsid w:val="00857483"/>
    <w:rsid w:val="0086076F"/>
    <w:rsid w:val="00862025"/>
    <w:rsid w:val="00863126"/>
    <w:rsid w:val="008653A4"/>
    <w:rsid w:val="008666A1"/>
    <w:rsid w:val="00867842"/>
    <w:rsid w:val="008704D3"/>
    <w:rsid w:val="0087158A"/>
    <w:rsid w:val="0087168A"/>
    <w:rsid w:val="00872ACF"/>
    <w:rsid w:val="00872CD8"/>
    <w:rsid w:val="00873B85"/>
    <w:rsid w:val="00873DC9"/>
    <w:rsid w:val="0087498D"/>
    <w:rsid w:val="00875CB6"/>
    <w:rsid w:val="00876AE7"/>
    <w:rsid w:val="008778DF"/>
    <w:rsid w:val="00880B2C"/>
    <w:rsid w:val="008821C6"/>
    <w:rsid w:val="008828B9"/>
    <w:rsid w:val="008839C0"/>
    <w:rsid w:val="0089007B"/>
    <w:rsid w:val="0089023E"/>
    <w:rsid w:val="00890829"/>
    <w:rsid w:val="008921B3"/>
    <w:rsid w:val="00892669"/>
    <w:rsid w:val="00893623"/>
    <w:rsid w:val="00896A6D"/>
    <w:rsid w:val="00896B8B"/>
    <w:rsid w:val="008A0BF9"/>
    <w:rsid w:val="008A1282"/>
    <w:rsid w:val="008A1B30"/>
    <w:rsid w:val="008A2F2F"/>
    <w:rsid w:val="008A3029"/>
    <w:rsid w:val="008A51CD"/>
    <w:rsid w:val="008B02EB"/>
    <w:rsid w:val="008B25E6"/>
    <w:rsid w:val="008B2D75"/>
    <w:rsid w:val="008B35BF"/>
    <w:rsid w:val="008B3D12"/>
    <w:rsid w:val="008B55BC"/>
    <w:rsid w:val="008B58E5"/>
    <w:rsid w:val="008C3332"/>
    <w:rsid w:val="008C3C9C"/>
    <w:rsid w:val="008C6A57"/>
    <w:rsid w:val="008D2240"/>
    <w:rsid w:val="008D269D"/>
    <w:rsid w:val="008D5834"/>
    <w:rsid w:val="008D594C"/>
    <w:rsid w:val="008D771D"/>
    <w:rsid w:val="008D7A44"/>
    <w:rsid w:val="008E0EDC"/>
    <w:rsid w:val="008E1137"/>
    <w:rsid w:val="008E309A"/>
    <w:rsid w:val="008F2405"/>
    <w:rsid w:val="008F3AA6"/>
    <w:rsid w:val="008F5045"/>
    <w:rsid w:val="008F74E5"/>
    <w:rsid w:val="0090300A"/>
    <w:rsid w:val="00905513"/>
    <w:rsid w:val="009100B3"/>
    <w:rsid w:val="00910A65"/>
    <w:rsid w:val="009110CE"/>
    <w:rsid w:val="009138C8"/>
    <w:rsid w:val="00915EDA"/>
    <w:rsid w:val="0091654F"/>
    <w:rsid w:val="0092403D"/>
    <w:rsid w:val="00925D63"/>
    <w:rsid w:val="00927C86"/>
    <w:rsid w:val="00927FD8"/>
    <w:rsid w:val="00933A96"/>
    <w:rsid w:val="009427AE"/>
    <w:rsid w:val="00946BC1"/>
    <w:rsid w:val="009479DD"/>
    <w:rsid w:val="00952ACF"/>
    <w:rsid w:val="00953B85"/>
    <w:rsid w:val="00955D29"/>
    <w:rsid w:val="00956A73"/>
    <w:rsid w:val="00956E95"/>
    <w:rsid w:val="0096195A"/>
    <w:rsid w:val="009627E4"/>
    <w:rsid w:val="00962CBE"/>
    <w:rsid w:val="009641F0"/>
    <w:rsid w:val="00965C3D"/>
    <w:rsid w:val="009700E1"/>
    <w:rsid w:val="0097329E"/>
    <w:rsid w:val="009736FB"/>
    <w:rsid w:val="0097387F"/>
    <w:rsid w:val="00974EBB"/>
    <w:rsid w:val="00974ECD"/>
    <w:rsid w:val="00980698"/>
    <w:rsid w:val="00980D66"/>
    <w:rsid w:val="00980E9E"/>
    <w:rsid w:val="00981EFD"/>
    <w:rsid w:val="00990FD5"/>
    <w:rsid w:val="00993EEA"/>
    <w:rsid w:val="009A1CD1"/>
    <w:rsid w:val="009A3E87"/>
    <w:rsid w:val="009A6AAC"/>
    <w:rsid w:val="009A78BE"/>
    <w:rsid w:val="009B35F0"/>
    <w:rsid w:val="009B3BB6"/>
    <w:rsid w:val="009B3CDB"/>
    <w:rsid w:val="009B5066"/>
    <w:rsid w:val="009C1444"/>
    <w:rsid w:val="009C5CEE"/>
    <w:rsid w:val="009C5E5E"/>
    <w:rsid w:val="009D0105"/>
    <w:rsid w:val="009D0553"/>
    <w:rsid w:val="009D32EE"/>
    <w:rsid w:val="009D4C4C"/>
    <w:rsid w:val="009D61AC"/>
    <w:rsid w:val="009E08E5"/>
    <w:rsid w:val="009E0AAF"/>
    <w:rsid w:val="009E0EDD"/>
    <w:rsid w:val="009E1819"/>
    <w:rsid w:val="009E38D1"/>
    <w:rsid w:val="009E3FEB"/>
    <w:rsid w:val="009E54D1"/>
    <w:rsid w:val="009E75F0"/>
    <w:rsid w:val="009F22B3"/>
    <w:rsid w:val="009F58A0"/>
    <w:rsid w:val="00A01CD8"/>
    <w:rsid w:val="00A04BB7"/>
    <w:rsid w:val="00A07C3B"/>
    <w:rsid w:val="00A104B7"/>
    <w:rsid w:val="00A120D6"/>
    <w:rsid w:val="00A1246C"/>
    <w:rsid w:val="00A1331E"/>
    <w:rsid w:val="00A15561"/>
    <w:rsid w:val="00A162EF"/>
    <w:rsid w:val="00A16C11"/>
    <w:rsid w:val="00A229B2"/>
    <w:rsid w:val="00A246BE"/>
    <w:rsid w:val="00A24871"/>
    <w:rsid w:val="00A2543A"/>
    <w:rsid w:val="00A25BDD"/>
    <w:rsid w:val="00A25CD1"/>
    <w:rsid w:val="00A26A5E"/>
    <w:rsid w:val="00A345F8"/>
    <w:rsid w:val="00A347E2"/>
    <w:rsid w:val="00A37E92"/>
    <w:rsid w:val="00A4043B"/>
    <w:rsid w:val="00A40BB7"/>
    <w:rsid w:val="00A4195D"/>
    <w:rsid w:val="00A4358D"/>
    <w:rsid w:val="00A43F28"/>
    <w:rsid w:val="00A4483F"/>
    <w:rsid w:val="00A44ACA"/>
    <w:rsid w:val="00A455A6"/>
    <w:rsid w:val="00A47C74"/>
    <w:rsid w:val="00A5008C"/>
    <w:rsid w:val="00A50996"/>
    <w:rsid w:val="00A51BD9"/>
    <w:rsid w:val="00A51E25"/>
    <w:rsid w:val="00A52188"/>
    <w:rsid w:val="00A523E5"/>
    <w:rsid w:val="00A54490"/>
    <w:rsid w:val="00A55385"/>
    <w:rsid w:val="00A56949"/>
    <w:rsid w:val="00A6087F"/>
    <w:rsid w:val="00A64730"/>
    <w:rsid w:val="00A66475"/>
    <w:rsid w:val="00A67B4D"/>
    <w:rsid w:val="00A70CF9"/>
    <w:rsid w:val="00A7249E"/>
    <w:rsid w:val="00A73029"/>
    <w:rsid w:val="00A75394"/>
    <w:rsid w:val="00A7546F"/>
    <w:rsid w:val="00A760F5"/>
    <w:rsid w:val="00A76B3D"/>
    <w:rsid w:val="00A76B5A"/>
    <w:rsid w:val="00A80B76"/>
    <w:rsid w:val="00A8181A"/>
    <w:rsid w:val="00A82F11"/>
    <w:rsid w:val="00A82F7C"/>
    <w:rsid w:val="00A83833"/>
    <w:rsid w:val="00A841F3"/>
    <w:rsid w:val="00A85CD6"/>
    <w:rsid w:val="00A90FF2"/>
    <w:rsid w:val="00A93B7B"/>
    <w:rsid w:val="00A9424E"/>
    <w:rsid w:val="00A946DE"/>
    <w:rsid w:val="00A959E0"/>
    <w:rsid w:val="00A977AE"/>
    <w:rsid w:val="00AA0934"/>
    <w:rsid w:val="00AA47DA"/>
    <w:rsid w:val="00AA55FE"/>
    <w:rsid w:val="00AB06C0"/>
    <w:rsid w:val="00AB08D7"/>
    <w:rsid w:val="00AB1C0E"/>
    <w:rsid w:val="00AB2626"/>
    <w:rsid w:val="00AB36BD"/>
    <w:rsid w:val="00AB3B63"/>
    <w:rsid w:val="00AB5067"/>
    <w:rsid w:val="00AC16F7"/>
    <w:rsid w:val="00AC319C"/>
    <w:rsid w:val="00AC543E"/>
    <w:rsid w:val="00AC57E5"/>
    <w:rsid w:val="00AD0D47"/>
    <w:rsid w:val="00AD1342"/>
    <w:rsid w:val="00AD1D19"/>
    <w:rsid w:val="00AD3900"/>
    <w:rsid w:val="00AD4CC6"/>
    <w:rsid w:val="00AD576A"/>
    <w:rsid w:val="00AD700C"/>
    <w:rsid w:val="00AD7F5E"/>
    <w:rsid w:val="00AE246A"/>
    <w:rsid w:val="00AE55A2"/>
    <w:rsid w:val="00AF4B71"/>
    <w:rsid w:val="00AF555A"/>
    <w:rsid w:val="00AF7E16"/>
    <w:rsid w:val="00B00888"/>
    <w:rsid w:val="00B011BA"/>
    <w:rsid w:val="00B01FAC"/>
    <w:rsid w:val="00B05289"/>
    <w:rsid w:val="00B05AED"/>
    <w:rsid w:val="00B05F00"/>
    <w:rsid w:val="00B05FB9"/>
    <w:rsid w:val="00B07B83"/>
    <w:rsid w:val="00B110B5"/>
    <w:rsid w:val="00B134DF"/>
    <w:rsid w:val="00B15810"/>
    <w:rsid w:val="00B2177C"/>
    <w:rsid w:val="00B21B46"/>
    <w:rsid w:val="00B22021"/>
    <w:rsid w:val="00B221EC"/>
    <w:rsid w:val="00B2646E"/>
    <w:rsid w:val="00B27360"/>
    <w:rsid w:val="00B27E06"/>
    <w:rsid w:val="00B319DB"/>
    <w:rsid w:val="00B32D3E"/>
    <w:rsid w:val="00B34704"/>
    <w:rsid w:val="00B35899"/>
    <w:rsid w:val="00B364D4"/>
    <w:rsid w:val="00B36A53"/>
    <w:rsid w:val="00B37F27"/>
    <w:rsid w:val="00B42894"/>
    <w:rsid w:val="00B42965"/>
    <w:rsid w:val="00B430E0"/>
    <w:rsid w:val="00B4735D"/>
    <w:rsid w:val="00B50AD0"/>
    <w:rsid w:val="00B52A27"/>
    <w:rsid w:val="00B552FF"/>
    <w:rsid w:val="00B60957"/>
    <w:rsid w:val="00B620D5"/>
    <w:rsid w:val="00B665EB"/>
    <w:rsid w:val="00B66E7F"/>
    <w:rsid w:val="00B72136"/>
    <w:rsid w:val="00B72B5E"/>
    <w:rsid w:val="00B73B71"/>
    <w:rsid w:val="00B73D65"/>
    <w:rsid w:val="00B749BD"/>
    <w:rsid w:val="00B753BF"/>
    <w:rsid w:val="00B76EC3"/>
    <w:rsid w:val="00B77229"/>
    <w:rsid w:val="00B774FD"/>
    <w:rsid w:val="00B775FE"/>
    <w:rsid w:val="00B829B2"/>
    <w:rsid w:val="00B82FE1"/>
    <w:rsid w:val="00B8421F"/>
    <w:rsid w:val="00B84375"/>
    <w:rsid w:val="00B85338"/>
    <w:rsid w:val="00B907B6"/>
    <w:rsid w:val="00B9377C"/>
    <w:rsid w:val="00B946B4"/>
    <w:rsid w:val="00BA0C46"/>
    <w:rsid w:val="00BA5509"/>
    <w:rsid w:val="00BA70BB"/>
    <w:rsid w:val="00BA7AE5"/>
    <w:rsid w:val="00BB1889"/>
    <w:rsid w:val="00BB2B45"/>
    <w:rsid w:val="00BB7569"/>
    <w:rsid w:val="00BB7A28"/>
    <w:rsid w:val="00BB7D0C"/>
    <w:rsid w:val="00BC0B16"/>
    <w:rsid w:val="00BC173C"/>
    <w:rsid w:val="00BC25D7"/>
    <w:rsid w:val="00BC47F0"/>
    <w:rsid w:val="00BC5828"/>
    <w:rsid w:val="00BC73D9"/>
    <w:rsid w:val="00BC7CA1"/>
    <w:rsid w:val="00BD029D"/>
    <w:rsid w:val="00BD0615"/>
    <w:rsid w:val="00BD08C9"/>
    <w:rsid w:val="00BD0CFE"/>
    <w:rsid w:val="00BD1E78"/>
    <w:rsid w:val="00BD417B"/>
    <w:rsid w:val="00BD4616"/>
    <w:rsid w:val="00BE1328"/>
    <w:rsid w:val="00BE27F1"/>
    <w:rsid w:val="00BE2812"/>
    <w:rsid w:val="00BE5E06"/>
    <w:rsid w:val="00BE60F6"/>
    <w:rsid w:val="00BF05D9"/>
    <w:rsid w:val="00BF0F2F"/>
    <w:rsid w:val="00BF17E8"/>
    <w:rsid w:val="00BF3FB0"/>
    <w:rsid w:val="00BF45DA"/>
    <w:rsid w:val="00BF6008"/>
    <w:rsid w:val="00BF65D0"/>
    <w:rsid w:val="00BF72DE"/>
    <w:rsid w:val="00C01F87"/>
    <w:rsid w:val="00C0217D"/>
    <w:rsid w:val="00C021C2"/>
    <w:rsid w:val="00C03302"/>
    <w:rsid w:val="00C04671"/>
    <w:rsid w:val="00C07E7D"/>
    <w:rsid w:val="00C10F1E"/>
    <w:rsid w:val="00C124EB"/>
    <w:rsid w:val="00C13FC5"/>
    <w:rsid w:val="00C14772"/>
    <w:rsid w:val="00C179A1"/>
    <w:rsid w:val="00C2386C"/>
    <w:rsid w:val="00C239D8"/>
    <w:rsid w:val="00C25723"/>
    <w:rsid w:val="00C25B7B"/>
    <w:rsid w:val="00C26DB6"/>
    <w:rsid w:val="00C270CE"/>
    <w:rsid w:val="00C2735F"/>
    <w:rsid w:val="00C30A8E"/>
    <w:rsid w:val="00C316B5"/>
    <w:rsid w:val="00C33BD3"/>
    <w:rsid w:val="00C36BAB"/>
    <w:rsid w:val="00C376B7"/>
    <w:rsid w:val="00C41660"/>
    <w:rsid w:val="00C433A7"/>
    <w:rsid w:val="00C44D49"/>
    <w:rsid w:val="00C46866"/>
    <w:rsid w:val="00C4719C"/>
    <w:rsid w:val="00C50D93"/>
    <w:rsid w:val="00C51833"/>
    <w:rsid w:val="00C51C6A"/>
    <w:rsid w:val="00C542FF"/>
    <w:rsid w:val="00C549AA"/>
    <w:rsid w:val="00C573FB"/>
    <w:rsid w:val="00C60440"/>
    <w:rsid w:val="00C60E19"/>
    <w:rsid w:val="00C61275"/>
    <w:rsid w:val="00C61D0E"/>
    <w:rsid w:val="00C6260E"/>
    <w:rsid w:val="00C64823"/>
    <w:rsid w:val="00C65044"/>
    <w:rsid w:val="00C658AA"/>
    <w:rsid w:val="00C66AE2"/>
    <w:rsid w:val="00C66BA5"/>
    <w:rsid w:val="00C707EE"/>
    <w:rsid w:val="00C709A8"/>
    <w:rsid w:val="00C72E32"/>
    <w:rsid w:val="00C75FA8"/>
    <w:rsid w:val="00C76EE4"/>
    <w:rsid w:val="00C77263"/>
    <w:rsid w:val="00C83BF7"/>
    <w:rsid w:val="00C86DC4"/>
    <w:rsid w:val="00C874D8"/>
    <w:rsid w:val="00C904A9"/>
    <w:rsid w:val="00C92733"/>
    <w:rsid w:val="00C93D72"/>
    <w:rsid w:val="00C95C1A"/>
    <w:rsid w:val="00C97671"/>
    <w:rsid w:val="00C97FB2"/>
    <w:rsid w:val="00CA0108"/>
    <w:rsid w:val="00CA192B"/>
    <w:rsid w:val="00CA3AE2"/>
    <w:rsid w:val="00CB07A7"/>
    <w:rsid w:val="00CB20C9"/>
    <w:rsid w:val="00CB35FB"/>
    <w:rsid w:val="00CB3818"/>
    <w:rsid w:val="00CB417A"/>
    <w:rsid w:val="00CB498B"/>
    <w:rsid w:val="00CB7B8C"/>
    <w:rsid w:val="00CC1579"/>
    <w:rsid w:val="00CC1AC3"/>
    <w:rsid w:val="00CC2779"/>
    <w:rsid w:val="00CD2930"/>
    <w:rsid w:val="00CD365E"/>
    <w:rsid w:val="00CD3F98"/>
    <w:rsid w:val="00CD589B"/>
    <w:rsid w:val="00CD6042"/>
    <w:rsid w:val="00CD7E00"/>
    <w:rsid w:val="00CE0056"/>
    <w:rsid w:val="00CE0EB5"/>
    <w:rsid w:val="00CE3722"/>
    <w:rsid w:val="00CE40AA"/>
    <w:rsid w:val="00CE713F"/>
    <w:rsid w:val="00CF0457"/>
    <w:rsid w:val="00CF0740"/>
    <w:rsid w:val="00CF1E07"/>
    <w:rsid w:val="00CF1FC5"/>
    <w:rsid w:val="00CF30C1"/>
    <w:rsid w:val="00CF33EB"/>
    <w:rsid w:val="00CF47D4"/>
    <w:rsid w:val="00CF5CBD"/>
    <w:rsid w:val="00CF67DD"/>
    <w:rsid w:val="00CF69A3"/>
    <w:rsid w:val="00D00B6A"/>
    <w:rsid w:val="00D026EF"/>
    <w:rsid w:val="00D03513"/>
    <w:rsid w:val="00D06201"/>
    <w:rsid w:val="00D06C0E"/>
    <w:rsid w:val="00D06F84"/>
    <w:rsid w:val="00D07729"/>
    <w:rsid w:val="00D10917"/>
    <w:rsid w:val="00D10C6E"/>
    <w:rsid w:val="00D11DEB"/>
    <w:rsid w:val="00D125B4"/>
    <w:rsid w:val="00D12781"/>
    <w:rsid w:val="00D13968"/>
    <w:rsid w:val="00D16199"/>
    <w:rsid w:val="00D20063"/>
    <w:rsid w:val="00D221A9"/>
    <w:rsid w:val="00D22291"/>
    <w:rsid w:val="00D23811"/>
    <w:rsid w:val="00D23E43"/>
    <w:rsid w:val="00D25B5D"/>
    <w:rsid w:val="00D31686"/>
    <w:rsid w:val="00D34263"/>
    <w:rsid w:val="00D34E23"/>
    <w:rsid w:val="00D34EB8"/>
    <w:rsid w:val="00D3613D"/>
    <w:rsid w:val="00D4369C"/>
    <w:rsid w:val="00D51461"/>
    <w:rsid w:val="00D52565"/>
    <w:rsid w:val="00D54797"/>
    <w:rsid w:val="00D55AA1"/>
    <w:rsid w:val="00D57F51"/>
    <w:rsid w:val="00D6171D"/>
    <w:rsid w:val="00D61DFD"/>
    <w:rsid w:val="00D63375"/>
    <w:rsid w:val="00D64832"/>
    <w:rsid w:val="00D65FE3"/>
    <w:rsid w:val="00D66D20"/>
    <w:rsid w:val="00D67939"/>
    <w:rsid w:val="00D67E8A"/>
    <w:rsid w:val="00D67F5B"/>
    <w:rsid w:val="00D72DC5"/>
    <w:rsid w:val="00D7506B"/>
    <w:rsid w:val="00D75791"/>
    <w:rsid w:val="00D81516"/>
    <w:rsid w:val="00D81C4E"/>
    <w:rsid w:val="00D81E42"/>
    <w:rsid w:val="00D83BF2"/>
    <w:rsid w:val="00D84C40"/>
    <w:rsid w:val="00D84DFB"/>
    <w:rsid w:val="00D863D1"/>
    <w:rsid w:val="00D86E4A"/>
    <w:rsid w:val="00D901B7"/>
    <w:rsid w:val="00D90344"/>
    <w:rsid w:val="00D91125"/>
    <w:rsid w:val="00D92F65"/>
    <w:rsid w:val="00D95882"/>
    <w:rsid w:val="00D95D31"/>
    <w:rsid w:val="00DA1365"/>
    <w:rsid w:val="00DA1F48"/>
    <w:rsid w:val="00DA2835"/>
    <w:rsid w:val="00DA5ADC"/>
    <w:rsid w:val="00DA68CE"/>
    <w:rsid w:val="00DA722A"/>
    <w:rsid w:val="00DA72D2"/>
    <w:rsid w:val="00DA7640"/>
    <w:rsid w:val="00DA7DCD"/>
    <w:rsid w:val="00DB057E"/>
    <w:rsid w:val="00DB128D"/>
    <w:rsid w:val="00DB19A4"/>
    <w:rsid w:val="00DB2EFA"/>
    <w:rsid w:val="00DB301A"/>
    <w:rsid w:val="00DB478E"/>
    <w:rsid w:val="00DB4C25"/>
    <w:rsid w:val="00DB625F"/>
    <w:rsid w:val="00DB78F1"/>
    <w:rsid w:val="00DC0833"/>
    <w:rsid w:val="00DC0BF2"/>
    <w:rsid w:val="00DC1657"/>
    <w:rsid w:val="00DC3DB3"/>
    <w:rsid w:val="00DC4788"/>
    <w:rsid w:val="00DC5113"/>
    <w:rsid w:val="00DC55CD"/>
    <w:rsid w:val="00DC5B92"/>
    <w:rsid w:val="00DD1080"/>
    <w:rsid w:val="00DD10FC"/>
    <w:rsid w:val="00DD1AB0"/>
    <w:rsid w:val="00DD1E4F"/>
    <w:rsid w:val="00DD1F78"/>
    <w:rsid w:val="00DD247C"/>
    <w:rsid w:val="00DD28A8"/>
    <w:rsid w:val="00DD33BE"/>
    <w:rsid w:val="00DD46CF"/>
    <w:rsid w:val="00DE0508"/>
    <w:rsid w:val="00DE1A87"/>
    <w:rsid w:val="00DE3676"/>
    <w:rsid w:val="00DE3BE4"/>
    <w:rsid w:val="00DE419E"/>
    <w:rsid w:val="00DE4A65"/>
    <w:rsid w:val="00DE6258"/>
    <w:rsid w:val="00DE6741"/>
    <w:rsid w:val="00DE7970"/>
    <w:rsid w:val="00DF0C57"/>
    <w:rsid w:val="00DF187F"/>
    <w:rsid w:val="00DF1D75"/>
    <w:rsid w:val="00DF1DC1"/>
    <w:rsid w:val="00DF301F"/>
    <w:rsid w:val="00DF36A2"/>
    <w:rsid w:val="00DF5CB7"/>
    <w:rsid w:val="00DF7EF8"/>
    <w:rsid w:val="00DF7F81"/>
    <w:rsid w:val="00E028CD"/>
    <w:rsid w:val="00E02F06"/>
    <w:rsid w:val="00E03382"/>
    <w:rsid w:val="00E03EA0"/>
    <w:rsid w:val="00E068E7"/>
    <w:rsid w:val="00E130F8"/>
    <w:rsid w:val="00E135B9"/>
    <w:rsid w:val="00E13AF0"/>
    <w:rsid w:val="00E175D9"/>
    <w:rsid w:val="00E17BF8"/>
    <w:rsid w:val="00E21F2A"/>
    <w:rsid w:val="00E23622"/>
    <w:rsid w:val="00E26766"/>
    <w:rsid w:val="00E312CB"/>
    <w:rsid w:val="00E35A1C"/>
    <w:rsid w:val="00E37371"/>
    <w:rsid w:val="00E40158"/>
    <w:rsid w:val="00E40BC9"/>
    <w:rsid w:val="00E41FF2"/>
    <w:rsid w:val="00E4305A"/>
    <w:rsid w:val="00E45480"/>
    <w:rsid w:val="00E50884"/>
    <w:rsid w:val="00E51D46"/>
    <w:rsid w:val="00E54780"/>
    <w:rsid w:val="00E54D6A"/>
    <w:rsid w:val="00E55529"/>
    <w:rsid w:val="00E55C31"/>
    <w:rsid w:val="00E56B6E"/>
    <w:rsid w:val="00E572A7"/>
    <w:rsid w:val="00E57718"/>
    <w:rsid w:val="00E60975"/>
    <w:rsid w:val="00E621CF"/>
    <w:rsid w:val="00E6444F"/>
    <w:rsid w:val="00E72C49"/>
    <w:rsid w:val="00E75D03"/>
    <w:rsid w:val="00E84D6C"/>
    <w:rsid w:val="00E85E0A"/>
    <w:rsid w:val="00E85E0C"/>
    <w:rsid w:val="00E86985"/>
    <w:rsid w:val="00E900FF"/>
    <w:rsid w:val="00E91751"/>
    <w:rsid w:val="00E93AAA"/>
    <w:rsid w:val="00E97C34"/>
    <w:rsid w:val="00EA1FD0"/>
    <w:rsid w:val="00EA32D0"/>
    <w:rsid w:val="00EA4821"/>
    <w:rsid w:val="00EA6B8B"/>
    <w:rsid w:val="00EB1526"/>
    <w:rsid w:val="00EB299C"/>
    <w:rsid w:val="00EB3658"/>
    <w:rsid w:val="00EB4D75"/>
    <w:rsid w:val="00EB589F"/>
    <w:rsid w:val="00EB6200"/>
    <w:rsid w:val="00EB6E7D"/>
    <w:rsid w:val="00EC0B7A"/>
    <w:rsid w:val="00EC1BA5"/>
    <w:rsid w:val="00EC321E"/>
    <w:rsid w:val="00EC53FA"/>
    <w:rsid w:val="00EC56B4"/>
    <w:rsid w:val="00EC57E8"/>
    <w:rsid w:val="00ED4F58"/>
    <w:rsid w:val="00ED75B4"/>
    <w:rsid w:val="00EE2A98"/>
    <w:rsid w:val="00EE35CE"/>
    <w:rsid w:val="00EE4ACE"/>
    <w:rsid w:val="00EF0A31"/>
    <w:rsid w:val="00EF0B27"/>
    <w:rsid w:val="00EF1F93"/>
    <w:rsid w:val="00EF3A0F"/>
    <w:rsid w:val="00EF4D8C"/>
    <w:rsid w:val="00EF7B61"/>
    <w:rsid w:val="00F00DAE"/>
    <w:rsid w:val="00F0563E"/>
    <w:rsid w:val="00F0753C"/>
    <w:rsid w:val="00F076D6"/>
    <w:rsid w:val="00F07F93"/>
    <w:rsid w:val="00F12943"/>
    <w:rsid w:val="00F141FE"/>
    <w:rsid w:val="00F148F5"/>
    <w:rsid w:val="00F15762"/>
    <w:rsid w:val="00F15867"/>
    <w:rsid w:val="00F20CE3"/>
    <w:rsid w:val="00F215F5"/>
    <w:rsid w:val="00F23EBB"/>
    <w:rsid w:val="00F25055"/>
    <w:rsid w:val="00F255C3"/>
    <w:rsid w:val="00F26FE0"/>
    <w:rsid w:val="00F32435"/>
    <w:rsid w:val="00F32992"/>
    <w:rsid w:val="00F32EA9"/>
    <w:rsid w:val="00F333E7"/>
    <w:rsid w:val="00F33997"/>
    <w:rsid w:val="00F33C7B"/>
    <w:rsid w:val="00F37238"/>
    <w:rsid w:val="00F402DE"/>
    <w:rsid w:val="00F41BA5"/>
    <w:rsid w:val="00F4487E"/>
    <w:rsid w:val="00F4522C"/>
    <w:rsid w:val="00F54A2A"/>
    <w:rsid w:val="00F56A67"/>
    <w:rsid w:val="00F56FC3"/>
    <w:rsid w:val="00F57E50"/>
    <w:rsid w:val="00F6070B"/>
    <w:rsid w:val="00F60875"/>
    <w:rsid w:val="00F60ACD"/>
    <w:rsid w:val="00F6247B"/>
    <w:rsid w:val="00F652C5"/>
    <w:rsid w:val="00F65470"/>
    <w:rsid w:val="00F66938"/>
    <w:rsid w:val="00F7342D"/>
    <w:rsid w:val="00F76A53"/>
    <w:rsid w:val="00F8209E"/>
    <w:rsid w:val="00F825D2"/>
    <w:rsid w:val="00F84221"/>
    <w:rsid w:val="00F87B18"/>
    <w:rsid w:val="00F9397B"/>
    <w:rsid w:val="00F942F0"/>
    <w:rsid w:val="00F94972"/>
    <w:rsid w:val="00F96F9E"/>
    <w:rsid w:val="00F97294"/>
    <w:rsid w:val="00FA047E"/>
    <w:rsid w:val="00FA0E98"/>
    <w:rsid w:val="00FA26E9"/>
    <w:rsid w:val="00FA29B0"/>
    <w:rsid w:val="00FA625E"/>
    <w:rsid w:val="00FA7933"/>
    <w:rsid w:val="00FB0CE5"/>
    <w:rsid w:val="00FB0DC4"/>
    <w:rsid w:val="00FB0E0D"/>
    <w:rsid w:val="00FB4F62"/>
    <w:rsid w:val="00FB4F80"/>
    <w:rsid w:val="00FB65E0"/>
    <w:rsid w:val="00FB74A8"/>
    <w:rsid w:val="00FB7759"/>
    <w:rsid w:val="00FC0BF0"/>
    <w:rsid w:val="00FC2C06"/>
    <w:rsid w:val="00FC5524"/>
    <w:rsid w:val="00FC5C72"/>
    <w:rsid w:val="00FC610E"/>
    <w:rsid w:val="00FC7892"/>
    <w:rsid w:val="00FD00A1"/>
    <w:rsid w:val="00FD37E4"/>
    <w:rsid w:val="00FD40D5"/>
    <w:rsid w:val="00FD41E0"/>
    <w:rsid w:val="00FD5ABB"/>
    <w:rsid w:val="00FD76CE"/>
    <w:rsid w:val="00FE2AB0"/>
    <w:rsid w:val="00FE33B3"/>
    <w:rsid w:val="00FE36CE"/>
    <w:rsid w:val="00FE37C9"/>
    <w:rsid w:val="00FE4B47"/>
    <w:rsid w:val="00FE4E34"/>
    <w:rsid w:val="00FE6134"/>
    <w:rsid w:val="00FF0AB8"/>
    <w:rsid w:val="00FF328D"/>
    <w:rsid w:val="00FF378F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58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980698"/>
    <w:pPr>
      <w:keepNext/>
      <w:outlineLvl w:val="1"/>
    </w:pPr>
    <w:rPr>
      <w:b/>
      <w:bCs/>
      <w:i/>
      <w:i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DD1F78"/>
    <w:pPr>
      <w:spacing w:line="340" w:lineRule="atLeast"/>
      <w:jc w:val="both"/>
    </w:pPr>
    <w:rPr>
      <w:lang w:val="de-DE" w:eastAsia="de-DE"/>
    </w:rPr>
  </w:style>
  <w:style w:type="paragraph" w:customStyle="1" w:styleId="Blockquote">
    <w:name w:val="Blockquote"/>
    <w:basedOn w:val="Standard"/>
    <w:rsid w:val="00DD1F78"/>
    <w:pPr>
      <w:spacing w:before="100" w:after="100"/>
      <w:ind w:left="360" w:right="360"/>
    </w:pPr>
    <w:rPr>
      <w:snapToGrid w:val="0"/>
      <w:szCs w:val="20"/>
      <w:lang w:val="de-DE" w:eastAsia="de-DE"/>
    </w:rPr>
  </w:style>
  <w:style w:type="character" w:styleId="Hyperlink">
    <w:name w:val="Hyperlink"/>
    <w:rsid w:val="00322968"/>
    <w:rPr>
      <w:color w:val="0000FF"/>
      <w:u w:val="single"/>
    </w:rPr>
  </w:style>
  <w:style w:type="paragraph" w:styleId="Sprechblasentext">
    <w:name w:val="Balloon Text"/>
    <w:basedOn w:val="Standard"/>
    <w:semiHidden/>
    <w:rsid w:val="0043573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363D31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paragraph" w:customStyle="1" w:styleId="paragraphstyle">
    <w:name w:val="paragraph_style"/>
    <w:basedOn w:val="Standard"/>
    <w:rsid w:val="00363D31"/>
    <w:pPr>
      <w:spacing w:line="270" w:lineRule="atLeast"/>
    </w:pPr>
    <w:rPr>
      <w:rFonts w:ascii="Arial" w:hAnsi="Arial" w:cs="Arial"/>
      <w:b/>
      <w:bCs/>
      <w:color w:val="000000"/>
      <w:sz w:val="18"/>
      <w:szCs w:val="18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93E31"/>
    <w:pPr>
      <w:tabs>
        <w:tab w:val="center" w:pos="4536"/>
        <w:tab w:val="right" w:pos="9072"/>
      </w:tabs>
    </w:pPr>
  </w:style>
  <w:style w:type="character" w:styleId="Fett">
    <w:name w:val="Strong"/>
    <w:uiPriority w:val="22"/>
    <w:qFormat/>
    <w:rsid w:val="00A90FF2"/>
    <w:rPr>
      <w:b/>
      <w:bCs/>
    </w:rPr>
  </w:style>
  <w:style w:type="character" w:styleId="Kommentarzeichen">
    <w:name w:val="annotation reference"/>
    <w:rsid w:val="00B428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28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42894"/>
  </w:style>
  <w:style w:type="paragraph" w:styleId="Kommentarthema">
    <w:name w:val="annotation subject"/>
    <w:basedOn w:val="Kommentartext"/>
    <w:next w:val="Kommentartext"/>
    <w:link w:val="KommentarthemaZchn"/>
    <w:rsid w:val="00B42894"/>
    <w:rPr>
      <w:b/>
      <w:bCs/>
    </w:rPr>
  </w:style>
  <w:style w:type="character" w:customStyle="1" w:styleId="KommentarthemaZchn">
    <w:name w:val="Kommentarthema Zchn"/>
    <w:link w:val="Kommentarthema"/>
    <w:rsid w:val="00B42894"/>
    <w:rPr>
      <w:b/>
      <w:bCs/>
    </w:rPr>
  </w:style>
  <w:style w:type="character" w:styleId="NichtaufgelsteErwhnung">
    <w:name w:val="Unresolved Mention"/>
    <w:uiPriority w:val="99"/>
    <w:semiHidden/>
    <w:unhideWhenUsed/>
    <w:rsid w:val="002A4E07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FB7759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4D4F37"/>
    <w:pPr>
      <w:spacing w:before="100" w:beforeAutospacing="1" w:after="100" w:afterAutospacing="1"/>
    </w:pPr>
  </w:style>
  <w:style w:type="character" w:customStyle="1" w:styleId="KopfzeileZchn">
    <w:name w:val="Kopfzeile Zchn"/>
    <w:link w:val="Kopfzeile"/>
    <w:rsid w:val="00061B68"/>
    <w:rPr>
      <w:rFonts w:ascii="Baskerville BE Regular" w:eastAsia="Times" w:hAnsi="Baskerville BE Regular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7590">
          <w:marLeft w:val="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269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2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64044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picker-pr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AE81-A34B-466C-8015-B77D4757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3513</Characters>
  <Application>Microsoft Office Word</Application>
  <DocSecurity>2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4027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2012-11-29T16:24:00Z</cp:lastPrinted>
  <dcterms:created xsi:type="dcterms:W3CDTF">2022-05-17T12:08:00Z</dcterms:created>
  <dcterms:modified xsi:type="dcterms:W3CDTF">2022-05-18T07:54:00Z</dcterms:modified>
</cp:coreProperties>
</file>