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D472" w14:textId="2D7933C1" w:rsidR="00570A87" w:rsidRPr="00330011" w:rsidRDefault="00933A81" w:rsidP="003519EC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9C7F5D8" wp14:editId="04D13EEE">
            <wp:simplePos x="0" y="0"/>
            <wp:positionH relativeFrom="column">
              <wp:posOffset>5015865</wp:posOffset>
            </wp:positionH>
            <wp:positionV relativeFrom="paragraph">
              <wp:posOffset>-277485</wp:posOffset>
            </wp:positionV>
            <wp:extent cx="1429200" cy="1364400"/>
            <wp:effectExtent l="0" t="0" r="0" b="7620"/>
            <wp:wrapNone/>
            <wp:docPr id="6" name="Bild 6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36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6296EF86" wp14:editId="2A136A58">
            <wp:simplePos x="0" y="0"/>
            <wp:positionH relativeFrom="column">
              <wp:posOffset>4037330</wp:posOffset>
            </wp:positionH>
            <wp:positionV relativeFrom="page">
              <wp:posOffset>332317</wp:posOffset>
            </wp:positionV>
            <wp:extent cx="982800" cy="910800"/>
            <wp:effectExtent l="0" t="0" r="8255" b="3810"/>
            <wp:wrapNone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902">
        <w:t xml:space="preserve"> </w:t>
      </w:r>
    </w:p>
    <w:p w14:paraId="386ADCB3" w14:textId="77777777" w:rsidR="0011050A" w:rsidRPr="00330011" w:rsidRDefault="00F672A0" w:rsidP="003519EC">
      <w:pPr>
        <w:jc w:val="right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A82A70" wp14:editId="1B70E92D">
                <wp:simplePos x="0" y="0"/>
                <wp:positionH relativeFrom="column">
                  <wp:posOffset>-85725</wp:posOffset>
                </wp:positionH>
                <wp:positionV relativeFrom="paragraph">
                  <wp:posOffset>167640</wp:posOffset>
                </wp:positionV>
                <wp:extent cx="2743200" cy="34290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4C516" w14:textId="77777777" w:rsidR="009C3528" w:rsidRPr="00381C05" w:rsidRDefault="009C3528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82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13.2pt;width:3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" filled="f" stroked="f">
                <v:textbox>
                  <w:txbxContent>
                    <w:p w14:paraId="7674C516" w14:textId="77777777" w:rsidR="009C3528" w:rsidRPr="00381C05" w:rsidRDefault="009C3528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76A19D36" w14:textId="77777777" w:rsidR="00980698" w:rsidRPr="00330011" w:rsidRDefault="00980698" w:rsidP="003519EC">
      <w:pPr>
        <w:jc w:val="right"/>
        <w:rPr>
          <w:i/>
          <w:highlight w:val="yellow"/>
        </w:rPr>
      </w:pPr>
    </w:p>
    <w:p w14:paraId="391EEBE0" w14:textId="3019AFEF" w:rsidR="00860BEA" w:rsidRDefault="00860BEA" w:rsidP="00C87F0E">
      <w:pPr>
        <w:spacing w:line="240" w:lineRule="atLeast"/>
        <w:jc w:val="both"/>
        <w:rPr>
          <w:rFonts w:ascii="Wingdings" w:hAnsi="Wingdings"/>
          <w:b/>
        </w:rPr>
      </w:pPr>
    </w:p>
    <w:p w14:paraId="15CA01AD" w14:textId="77777777" w:rsidR="00096D5B" w:rsidRDefault="00096D5B" w:rsidP="00C87F0E">
      <w:pPr>
        <w:spacing w:line="240" w:lineRule="atLeast"/>
        <w:jc w:val="both"/>
        <w:rPr>
          <w:rFonts w:ascii="Wingdings" w:hAnsi="Wingdings"/>
          <w:b/>
        </w:rPr>
      </w:pPr>
    </w:p>
    <w:p w14:paraId="0D06D3B3" w14:textId="61AE0C1F" w:rsidR="00C87F0E" w:rsidRPr="001E3D35" w:rsidRDefault="004C71B6" w:rsidP="00C87F0E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 w:rsidRPr="001E3D35">
        <w:rPr>
          <w:rFonts w:ascii="Wingdings" w:hAnsi="Wingdings"/>
          <w:b/>
        </w:rPr>
        <w:t></w:t>
      </w:r>
      <w:r w:rsidRPr="001E3D35">
        <w:rPr>
          <w:b/>
          <w:i/>
        </w:rPr>
        <w:t xml:space="preserve">    </w:t>
      </w:r>
      <w:r w:rsidR="00335AF5" w:rsidRPr="001E3D35">
        <w:rPr>
          <w:b/>
          <w:i/>
          <w:u w:val="single"/>
        </w:rPr>
        <w:t xml:space="preserve">Endlich wieder da: </w:t>
      </w:r>
      <w:r w:rsidR="00961C3C" w:rsidRPr="001E3D35">
        <w:rPr>
          <w:b/>
          <w:bCs/>
          <w:i/>
          <w:iCs/>
          <w:u w:val="single"/>
          <w:lang w:val="de-DE"/>
        </w:rPr>
        <w:t>Stiegl-Hausbier</w:t>
      </w:r>
      <w:r w:rsidR="00940FE9" w:rsidRPr="001E3D35">
        <w:rPr>
          <w:b/>
          <w:bCs/>
          <w:i/>
          <w:iCs/>
          <w:u w:val="single"/>
          <w:lang w:val="de-DE"/>
        </w:rPr>
        <w:t xml:space="preserve"> „</w:t>
      </w:r>
      <w:r w:rsidR="00666B49" w:rsidRPr="001E3D35">
        <w:rPr>
          <w:b/>
          <w:bCs/>
          <w:i/>
          <w:iCs/>
          <w:u w:val="single"/>
          <w:lang w:val="de-DE"/>
        </w:rPr>
        <w:t>Rosamunde</w:t>
      </w:r>
      <w:r w:rsidR="00940FE9" w:rsidRPr="001E3D35">
        <w:rPr>
          <w:b/>
          <w:bCs/>
          <w:i/>
          <w:iCs/>
          <w:u w:val="single"/>
          <w:lang w:val="de-DE"/>
        </w:rPr>
        <w:t>“</w:t>
      </w:r>
    </w:p>
    <w:p w14:paraId="59F43957" w14:textId="0CC89663" w:rsidR="00C87F0E" w:rsidRPr="001E3D35" w:rsidRDefault="00C87F0E" w:rsidP="00C87F0E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 w:rsidRPr="001E3D35">
        <w:rPr>
          <w:rFonts w:ascii="Wingdings" w:hAnsi="Wingdings"/>
          <w:b/>
        </w:rPr>
        <w:t></w:t>
      </w:r>
      <w:r w:rsidR="00A01A0C" w:rsidRPr="001E3D35">
        <w:rPr>
          <w:rFonts w:ascii="Wingdings" w:hAnsi="Wingdings"/>
          <w:b/>
          <w:i/>
        </w:rPr>
        <w:t></w:t>
      </w:r>
      <w:r w:rsidR="00F672A0" w:rsidRPr="001E3D35">
        <w:rPr>
          <w:b/>
          <w:bCs/>
          <w:i/>
          <w:iCs/>
          <w:u w:val="single"/>
          <w:lang w:val="de-DE"/>
        </w:rPr>
        <w:t>B</w:t>
      </w:r>
      <w:r w:rsidR="00666B49" w:rsidRPr="001E3D35">
        <w:rPr>
          <w:b/>
          <w:bCs/>
          <w:i/>
          <w:iCs/>
          <w:u w:val="single"/>
          <w:lang w:val="de-DE"/>
        </w:rPr>
        <w:t xml:space="preserve">erliner Style </w:t>
      </w:r>
      <w:proofErr w:type="spellStart"/>
      <w:r w:rsidR="00666B49" w:rsidRPr="001E3D35">
        <w:rPr>
          <w:b/>
          <w:bCs/>
          <w:i/>
          <w:iCs/>
          <w:u w:val="single"/>
          <w:lang w:val="de-DE"/>
        </w:rPr>
        <w:t>Himbeer</w:t>
      </w:r>
      <w:proofErr w:type="spellEnd"/>
      <w:r w:rsidR="00666B49" w:rsidRPr="001E3D35">
        <w:rPr>
          <w:b/>
          <w:bCs/>
          <w:i/>
          <w:iCs/>
          <w:u w:val="single"/>
          <w:lang w:val="de-DE"/>
        </w:rPr>
        <w:t xml:space="preserve"> Wei</w:t>
      </w:r>
      <w:r w:rsidR="00532E90" w:rsidRPr="001E3D35">
        <w:rPr>
          <w:b/>
          <w:bCs/>
          <w:i/>
          <w:iCs/>
          <w:u w:val="single"/>
          <w:lang w:val="de-DE"/>
        </w:rPr>
        <w:t>ß</w:t>
      </w:r>
      <w:r w:rsidR="00666B49" w:rsidRPr="001E3D35">
        <w:rPr>
          <w:b/>
          <w:bCs/>
          <w:i/>
          <w:iCs/>
          <w:u w:val="single"/>
          <w:lang w:val="de-DE"/>
        </w:rPr>
        <w:t>e</w:t>
      </w:r>
      <w:r w:rsidRPr="001E3D35">
        <w:rPr>
          <w:b/>
          <w:bCs/>
          <w:i/>
          <w:iCs/>
          <w:u w:val="single"/>
          <w:lang w:val="de-DE"/>
        </w:rPr>
        <w:t xml:space="preserve"> aus 100 Prozent biologischen Zutaten</w:t>
      </w:r>
    </w:p>
    <w:p w14:paraId="5FC1DB5A" w14:textId="1267E685" w:rsidR="00860BEA" w:rsidRPr="001E3D35" w:rsidRDefault="001D5CFB" w:rsidP="00C87F0E">
      <w:pPr>
        <w:spacing w:line="240" w:lineRule="atLeast"/>
        <w:jc w:val="both"/>
        <w:rPr>
          <w:b/>
          <w:i/>
          <w:u w:val="single"/>
        </w:rPr>
      </w:pPr>
      <w:r w:rsidRPr="001E3D35">
        <w:rPr>
          <w:rFonts w:ascii="Wingdings" w:hAnsi="Wingdings"/>
          <w:b/>
        </w:rPr>
        <w:t></w:t>
      </w:r>
      <w:r w:rsidRPr="001E3D35">
        <w:rPr>
          <w:b/>
          <w:i/>
        </w:rPr>
        <w:t xml:space="preserve">    </w:t>
      </w:r>
      <w:r w:rsidR="00F672A0" w:rsidRPr="001E3D35">
        <w:rPr>
          <w:b/>
          <w:i/>
          <w:u w:val="single"/>
        </w:rPr>
        <w:t xml:space="preserve">Sommerlicher </w:t>
      </w:r>
      <w:r w:rsidR="00E00B5F" w:rsidRPr="001E3D35">
        <w:rPr>
          <w:b/>
          <w:i/>
          <w:u w:val="single"/>
        </w:rPr>
        <w:t>(Kreativ-)</w:t>
      </w:r>
      <w:r w:rsidR="00985E56" w:rsidRPr="001E3D35">
        <w:rPr>
          <w:b/>
          <w:i/>
          <w:u w:val="single"/>
        </w:rPr>
        <w:t xml:space="preserve">Biergenuss: </w:t>
      </w:r>
      <w:r w:rsidRPr="001E3D35">
        <w:rPr>
          <w:b/>
          <w:i/>
          <w:u w:val="single"/>
        </w:rPr>
        <w:t xml:space="preserve">Erhältlich </w:t>
      </w:r>
      <w:r w:rsidR="00864DFF" w:rsidRPr="001E3D35">
        <w:rPr>
          <w:b/>
          <w:i/>
          <w:u w:val="single"/>
        </w:rPr>
        <w:t>ab</w:t>
      </w:r>
      <w:r w:rsidRPr="001E3D35">
        <w:rPr>
          <w:b/>
          <w:i/>
          <w:u w:val="single"/>
        </w:rPr>
        <w:t xml:space="preserve"> </w:t>
      </w:r>
      <w:r w:rsidR="00443FAC" w:rsidRPr="001E3D35">
        <w:rPr>
          <w:b/>
          <w:i/>
          <w:u w:val="single"/>
        </w:rPr>
        <w:t xml:space="preserve">1. </w:t>
      </w:r>
      <w:r w:rsidR="00666B49" w:rsidRPr="001E3D35">
        <w:rPr>
          <w:b/>
          <w:i/>
          <w:u w:val="single"/>
        </w:rPr>
        <w:t>J</w:t>
      </w:r>
      <w:r w:rsidR="00BD615F" w:rsidRPr="001E3D35">
        <w:rPr>
          <w:b/>
          <w:i/>
          <w:u w:val="single"/>
        </w:rPr>
        <w:t>uni</w:t>
      </w:r>
      <w:r w:rsidR="00666B49" w:rsidRPr="001E3D35">
        <w:rPr>
          <w:b/>
          <w:i/>
          <w:u w:val="single"/>
        </w:rPr>
        <w:t xml:space="preserve"> </w:t>
      </w:r>
      <w:r w:rsidR="00443FAC" w:rsidRPr="001E3D35">
        <w:rPr>
          <w:b/>
          <w:i/>
          <w:u w:val="single"/>
        </w:rPr>
        <w:t xml:space="preserve">bis </w:t>
      </w:r>
      <w:r w:rsidR="00666B49" w:rsidRPr="001E3D35">
        <w:rPr>
          <w:b/>
          <w:i/>
          <w:u w:val="single"/>
        </w:rPr>
        <w:t>31</w:t>
      </w:r>
      <w:r w:rsidR="00443FAC" w:rsidRPr="001E3D35">
        <w:rPr>
          <w:b/>
          <w:i/>
          <w:u w:val="single"/>
        </w:rPr>
        <w:t xml:space="preserve">. </w:t>
      </w:r>
      <w:r w:rsidR="00666B49" w:rsidRPr="001E3D35">
        <w:rPr>
          <w:b/>
          <w:i/>
          <w:u w:val="single"/>
        </w:rPr>
        <w:t xml:space="preserve">August </w:t>
      </w:r>
      <w:r w:rsidRPr="001E3D35">
        <w:rPr>
          <w:b/>
          <w:i/>
          <w:u w:val="single"/>
        </w:rPr>
        <w:t>20</w:t>
      </w:r>
      <w:r w:rsidR="00BF5F0C" w:rsidRPr="001E3D35">
        <w:rPr>
          <w:b/>
          <w:i/>
          <w:u w:val="single"/>
        </w:rPr>
        <w:t>2</w:t>
      </w:r>
      <w:r w:rsidR="00BD615F" w:rsidRPr="001E3D35">
        <w:rPr>
          <w:b/>
          <w:i/>
          <w:u w:val="single"/>
        </w:rPr>
        <w:t>2</w:t>
      </w:r>
    </w:p>
    <w:p w14:paraId="60947C9D" w14:textId="77777777" w:rsidR="00E75AA8" w:rsidRPr="001E3D35" w:rsidRDefault="00E75AA8" w:rsidP="00C87F0E">
      <w:pPr>
        <w:spacing w:line="240" w:lineRule="atLeast"/>
        <w:jc w:val="both"/>
        <w:rPr>
          <w:b/>
          <w:i/>
          <w:u w:val="single"/>
        </w:rPr>
      </w:pPr>
    </w:p>
    <w:p w14:paraId="71EB6727" w14:textId="2E079405" w:rsidR="007D28C9" w:rsidRPr="00E75AA8" w:rsidRDefault="0089099B" w:rsidP="0089099B">
      <w:pPr>
        <w:jc w:val="center"/>
        <w:rPr>
          <w:b/>
          <w:sz w:val="44"/>
          <w:szCs w:val="44"/>
        </w:rPr>
      </w:pPr>
      <w:r w:rsidRPr="00E75AA8">
        <w:rPr>
          <w:b/>
          <w:sz w:val="44"/>
          <w:szCs w:val="44"/>
        </w:rPr>
        <w:t xml:space="preserve">Ein (Bier-)Traum in </w:t>
      </w:r>
      <w:r w:rsidR="001B1B3B" w:rsidRPr="00E75AA8">
        <w:rPr>
          <w:b/>
          <w:sz w:val="44"/>
          <w:szCs w:val="44"/>
        </w:rPr>
        <w:t>R</w:t>
      </w:r>
      <w:r w:rsidR="001E1FEF" w:rsidRPr="00E75AA8">
        <w:rPr>
          <w:b/>
          <w:sz w:val="44"/>
          <w:szCs w:val="44"/>
        </w:rPr>
        <w:t>osarot</w:t>
      </w:r>
      <w:r w:rsidRPr="00E75AA8">
        <w:rPr>
          <w:b/>
          <w:sz w:val="44"/>
          <w:szCs w:val="44"/>
        </w:rPr>
        <w:t>:</w:t>
      </w:r>
    </w:p>
    <w:p w14:paraId="6EE14850" w14:textId="05BBF0F3" w:rsidR="00C87F0E" w:rsidRPr="00E75AA8" w:rsidRDefault="00083781" w:rsidP="006940F2">
      <w:pPr>
        <w:jc w:val="center"/>
        <w:rPr>
          <w:b/>
          <w:sz w:val="40"/>
          <w:szCs w:val="40"/>
        </w:rPr>
      </w:pPr>
      <w:proofErr w:type="spellStart"/>
      <w:r w:rsidRPr="00E75AA8">
        <w:rPr>
          <w:b/>
          <w:sz w:val="40"/>
          <w:szCs w:val="40"/>
        </w:rPr>
        <w:t>Himbeer</w:t>
      </w:r>
      <w:proofErr w:type="spellEnd"/>
      <w:r w:rsidRPr="00E75AA8">
        <w:rPr>
          <w:b/>
          <w:sz w:val="40"/>
          <w:szCs w:val="40"/>
        </w:rPr>
        <w:t xml:space="preserve"> Wei</w:t>
      </w:r>
      <w:r w:rsidR="00532E90" w:rsidRPr="00E75AA8">
        <w:rPr>
          <w:b/>
          <w:sz w:val="40"/>
          <w:szCs w:val="40"/>
        </w:rPr>
        <w:t>ß</w:t>
      </w:r>
      <w:r w:rsidRPr="00E75AA8">
        <w:rPr>
          <w:b/>
          <w:sz w:val="40"/>
          <w:szCs w:val="40"/>
        </w:rPr>
        <w:t>e „Rosa</w:t>
      </w:r>
      <w:r w:rsidR="00BC7300" w:rsidRPr="00E75AA8">
        <w:rPr>
          <w:b/>
          <w:sz w:val="40"/>
          <w:szCs w:val="40"/>
        </w:rPr>
        <w:t>m</w:t>
      </w:r>
      <w:r w:rsidRPr="00E75AA8">
        <w:rPr>
          <w:b/>
          <w:sz w:val="40"/>
          <w:szCs w:val="40"/>
        </w:rPr>
        <w:t xml:space="preserve">unde“ </w:t>
      </w:r>
      <w:r w:rsidR="00666B49" w:rsidRPr="00E75AA8">
        <w:rPr>
          <w:b/>
          <w:sz w:val="40"/>
          <w:szCs w:val="40"/>
        </w:rPr>
        <w:t xml:space="preserve">von </w:t>
      </w:r>
      <w:r w:rsidR="004C71B6" w:rsidRPr="00E75AA8">
        <w:rPr>
          <w:b/>
          <w:sz w:val="40"/>
          <w:szCs w:val="40"/>
        </w:rPr>
        <w:t>Stiegl</w:t>
      </w:r>
    </w:p>
    <w:p w14:paraId="53A01CB9" w14:textId="77777777" w:rsidR="007D01E0" w:rsidRPr="00BD615F" w:rsidRDefault="007D01E0" w:rsidP="00961C3C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snapToGrid/>
          <w:sz w:val="22"/>
          <w:szCs w:val="22"/>
          <w:highlight w:val="yellow"/>
          <w:lang w:val="de-AT" w:eastAsia="de-AT"/>
        </w:rPr>
      </w:pPr>
    </w:p>
    <w:p w14:paraId="77A51153" w14:textId="00EBD451" w:rsidR="00431F08" w:rsidRPr="00A64147" w:rsidRDefault="00431F08" w:rsidP="00335AF5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/>
          <w:szCs w:val="24"/>
          <w:lang w:val="de-AT"/>
        </w:rPr>
      </w:pPr>
      <w:r w:rsidRPr="00A64147">
        <w:rPr>
          <w:b/>
          <w:i/>
          <w:szCs w:val="24"/>
          <w:lang w:val="de-AT"/>
        </w:rPr>
        <w:t xml:space="preserve">Pünktlich zum Start in die Sommersaison präsentiert Stiegl die Neuauflage des beliebten Hausbiers „Rosamunde“ und lässt damit die Herzen </w:t>
      </w:r>
      <w:r w:rsidR="00A64147">
        <w:rPr>
          <w:b/>
          <w:i/>
          <w:szCs w:val="24"/>
          <w:lang w:val="de-AT"/>
        </w:rPr>
        <w:t>vieler</w:t>
      </w:r>
      <w:r w:rsidRPr="00A64147">
        <w:rPr>
          <w:b/>
          <w:i/>
          <w:szCs w:val="24"/>
          <w:lang w:val="de-AT"/>
        </w:rPr>
        <w:t xml:space="preserve"> </w:t>
      </w:r>
      <w:r w:rsidR="0021664D">
        <w:rPr>
          <w:b/>
          <w:i/>
          <w:szCs w:val="24"/>
          <w:lang w:val="de-AT"/>
        </w:rPr>
        <w:t>Kreativbier-Fans</w:t>
      </w:r>
      <w:r w:rsidRPr="00A64147">
        <w:rPr>
          <w:b/>
          <w:i/>
          <w:szCs w:val="24"/>
          <w:lang w:val="de-AT"/>
        </w:rPr>
        <w:t xml:space="preserve"> höherschlagen. </w:t>
      </w:r>
      <w:r w:rsidR="00A64147">
        <w:rPr>
          <w:b/>
          <w:i/>
          <w:szCs w:val="24"/>
          <w:lang w:val="de-AT"/>
        </w:rPr>
        <w:t>Ob pur oder als Cocktail gemixt – d</w:t>
      </w:r>
      <w:r w:rsidR="00A64147" w:rsidRPr="00A64147">
        <w:rPr>
          <w:b/>
          <w:i/>
          <w:szCs w:val="24"/>
          <w:lang w:val="de-AT"/>
        </w:rPr>
        <w:t>ie fruchtig-spritzige Bierspezialität erfüllt alle Voraussetzungen, um</w:t>
      </w:r>
      <w:r w:rsidR="00A64147">
        <w:rPr>
          <w:b/>
          <w:i/>
          <w:szCs w:val="24"/>
          <w:lang w:val="de-AT"/>
        </w:rPr>
        <w:t xml:space="preserve"> auch in diesem Jahr wieder</w:t>
      </w:r>
      <w:r w:rsidR="00A64147" w:rsidRPr="00A64147">
        <w:rPr>
          <w:b/>
          <w:i/>
          <w:szCs w:val="24"/>
          <w:lang w:val="de-AT"/>
        </w:rPr>
        <w:t xml:space="preserve"> ein echter Sommerhit zu werden.</w:t>
      </w:r>
    </w:p>
    <w:p w14:paraId="4078BB9A" w14:textId="77777777" w:rsidR="00666B49" w:rsidRPr="00BF5F0C" w:rsidRDefault="00666B49" w:rsidP="000C1089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highlight w:val="yellow"/>
          <w:lang w:val="de-AT"/>
        </w:rPr>
      </w:pPr>
    </w:p>
    <w:p w14:paraId="370890E8" w14:textId="011BF89B" w:rsidR="00C00403" w:rsidRDefault="00335AF5" w:rsidP="0089099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  <w:r>
        <w:rPr>
          <w:szCs w:val="24"/>
        </w:rPr>
        <w:t xml:space="preserve">Gute Nachrichten für alle </w:t>
      </w:r>
      <w:proofErr w:type="spellStart"/>
      <w:r>
        <w:rPr>
          <w:szCs w:val="24"/>
        </w:rPr>
        <w:t>BiergenießerInnen</w:t>
      </w:r>
      <w:proofErr w:type="spellEnd"/>
      <w:r>
        <w:rPr>
          <w:szCs w:val="24"/>
        </w:rPr>
        <w:t xml:space="preserve">: Stiegl-Kreativbraumeister </w:t>
      </w:r>
      <w:r w:rsidR="001F65E7">
        <w:rPr>
          <w:szCs w:val="24"/>
        </w:rPr>
        <w:t xml:space="preserve">Markus Trinker </w:t>
      </w:r>
      <w:r>
        <w:rPr>
          <w:szCs w:val="24"/>
        </w:rPr>
        <w:t xml:space="preserve">ist seiner Sommerliebe treu geblieben und so gibt es auch heuer wieder „Rosamunde“, die fruchtig-spritzige Berliner Style </w:t>
      </w:r>
      <w:proofErr w:type="spellStart"/>
      <w:r>
        <w:rPr>
          <w:szCs w:val="24"/>
        </w:rPr>
        <w:t>Himbeer</w:t>
      </w:r>
      <w:proofErr w:type="spellEnd"/>
      <w:r>
        <w:rPr>
          <w:szCs w:val="24"/>
        </w:rPr>
        <w:t xml:space="preserve"> Wei</w:t>
      </w:r>
      <w:r w:rsidR="0021664D">
        <w:rPr>
          <w:szCs w:val="24"/>
        </w:rPr>
        <w:t>ß</w:t>
      </w:r>
      <w:r>
        <w:rPr>
          <w:szCs w:val="24"/>
        </w:rPr>
        <w:t xml:space="preserve">e aus der Stiegl-Hausbrauerei. Schon der Name lässt </w:t>
      </w:r>
      <w:r w:rsidR="0089099B">
        <w:rPr>
          <w:szCs w:val="24"/>
        </w:rPr>
        <w:t xml:space="preserve">Vorfreude aufkommen </w:t>
      </w:r>
      <w:r w:rsidR="0021664D">
        <w:rPr>
          <w:szCs w:val="24"/>
        </w:rPr>
        <w:t>und mach</w:t>
      </w:r>
      <w:r w:rsidR="001F65E7">
        <w:rPr>
          <w:szCs w:val="24"/>
        </w:rPr>
        <w:t>t</w:t>
      </w:r>
      <w:r w:rsidR="0021664D">
        <w:rPr>
          <w:szCs w:val="24"/>
        </w:rPr>
        <w:t xml:space="preserve"> Lust auf den ersten Schluck</w:t>
      </w:r>
      <w:r w:rsidR="001F65E7">
        <w:rPr>
          <w:szCs w:val="24"/>
        </w:rPr>
        <w:t>. D</w:t>
      </w:r>
      <w:r w:rsidR="0089099B">
        <w:rPr>
          <w:szCs w:val="24"/>
        </w:rPr>
        <w:t>ie Neuauflage de</w:t>
      </w:r>
      <w:r w:rsidR="0021664D">
        <w:rPr>
          <w:szCs w:val="24"/>
        </w:rPr>
        <w:t>r</w:t>
      </w:r>
      <w:r w:rsidR="0089099B">
        <w:rPr>
          <w:szCs w:val="24"/>
        </w:rPr>
        <w:t xml:space="preserve"> sommerlichen </w:t>
      </w:r>
      <w:r w:rsidR="0021664D">
        <w:rPr>
          <w:szCs w:val="24"/>
        </w:rPr>
        <w:t>Bierspezialität</w:t>
      </w:r>
      <w:r w:rsidR="0089099B">
        <w:rPr>
          <w:szCs w:val="24"/>
        </w:rPr>
        <w:t xml:space="preserve"> verspricht</w:t>
      </w:r>
      <w:r w:rsidR="0089099B" w:rsidRPr="001E1FEF">
        <w:rPr>
          <w:szCs w:val="24"/>
        </w:rPr>
        <w:t xml:space="preserve"> </w:t>
      </w:r>
      <w:r w:rsidR="0089099B">
        <w:rPr>
          <w:szCs w:val="24"/>
        </w:rPr>
        <w:t>Genuss für alle Sinne</w:t>
      </w:r>
      <w:r w:rsidR="009F5BBC">
        <w:rPr>
          <w:szCs w:val="24"/>
        </w:rPr>
        <w:t xml:space="preserve"> und da gerät auch </w:t>
      </w:r>
      <w:r w:rsidR="009F5BBC" w:rsidRPr="00E72918">
        <w:rPr>
          <w:szCs w:val="24"/>
          <w:lang w:val="de-AT"/>
        </w:rPr>
        <w:t>Markus Trinker</w:t>
      </w:r>
      <w:r w:rsidR="009F5BBC">
        <w:rPr>
          <w:szCs w:val="24"/>
          <w:lang w:val="de-AT"/>
        </w:rPr>
        <w:t xml:space="preserve"> ins Schwärmen</w:t>
      </w:r>
      <w:r w:rsidR="009F5BBC">
        <w:rPr>
          <w:szCs w:val="24"/>
        </w:rPr>
        <w:t xml:space="preserve">: </w:t>
      </w:r>
      <w:r w:rsidR="009F5BBC" w:rsidRPr="00A95CC8">
        <w:rPr>
          <w:szCs w:val="24"/>
        </w:rPr>
        <w:t>„Unser</w:t>
      </w:r>
      <w:r w:rsidR="004A171B" w:rsidRPr="00A95CC8">
        <w:rPr>
          <w:szCs w:val="24"/>
        </w:rPr>
        <w:t>e</w:t>
      </w:r>
      <w:r w:rsidR="009F5BBC" w:rsidRPr="00A95CC8">
        <w:rPr>
          <w:szCs w:val="24"/>
        </w:rPr>
        <w:t xml:space="preserve"> ‚Rosamunde‘</w:t>
      </w:r>
      <w:r w:rsidR="0021664D" w:rsidRPr="00A95CC8">
        <w:rPr>
          <w:szCs w:val="24"/>
        </w:rPr>
        <w:t xml:space="preserve"> </w:t>
      </w:r>
      <w:r w:rsidR="009F5BBC" w:rsidRPr="00A95CC8">
        <w:rPr>
          <w:szCs w:val="24"/>
        </w:rPr>
        <w:t>begeistert</w:t>
      </w:r>
      <w:r w:rsidR="0089099B" w:rsidRPr="00A95CC8">
        <w:rPr>
          <w:szCs w:val="24"/>
        </w:rPr>
        <w:t xml:space="preserve"> optisch durch </w:t>
      </w:r>
      <w:r w:rsidR="00A95CC8" w:rsidRPr="00A95CC8">
        <w:rPr>
          <w:szCs w:val="24"/>
        </w:rPr>
        <w:t xml:space="preserve">die </w:t>
      </w:r>
      <w:r w:rsidR="0089099B" w:rsidRPr="00A95CC8">
        <w:rPr>
          <w:szCs w:val="24"/>
        </w:rPr>
        <w:t>hinreißend rosarote F</w:t>
      </w:r>
      <w:r w:rsidR="0021664D" w:rsidRPr="00A95CC8">
        <w:rPr>
          <w:szCs w:val="24"/>
        </w:rPr>
        <w:t>arbe</w:t>
      </w:r>
      <w:r w:rsidR="0089099B" w:rsidRPr="00A95CC8">
        <w:rPr>
          <w:szCs w:val="24"/>
        </w:rPr>
        <w:t xml:space="preserve"> und geschmacklich-aromatisch durch die sehr feine Säure, die typisch für dies</w:t>
      </w:r>
      <w:r w:rsidR="009F5BBC" w:rsidRPr="00A95CC8">
        <w:rPr>
          <w:szCs w:val="24"/>
        </w:rPr>
        <w:t xml:space="preserve">en in Berlin beheimateten </w:t>
      </w:r>
      <w:proofErr w:type="spellStart"/>
      <w:r w:rsidR="0089099B" w:rsidRPr="00A95CC8">
        <w:rPr>
          <w:szCs w:val="24"/>
        </w:rPr>
        <w:t>Bierstil</w:t>
      </w:r>
      <w:proofErr w:type="spellEnd"/>
      <w:r w:rsidR="0089099B" w:rsidRPr="00A95CC8">
        <w:rPr>
          <w:szCs w:val="24"/>
        </w:rPr>
        <w:t xml:space="preserve"> ist.</w:t>
      </w:r>
      <w:r w:rsidR="0089099B" w:rsidRPr="00A95CC8">
        <w:rPr>
          <w:szCs w:val="24"/>
          <w:lang w:val="de-AT"/>
        </w:rPr>
        <w:t xml:space="preserve"> </w:t>
      </w:r>
      <w:r w:rsidR="00A95CC8" w:rsidRPr="00A95CC8">
        <w:rPr>
          <w:szCs w:val="24"/>
          <w:lang w:val="de-AT"/>
        </w:rPr>
        <w:t>D</w:t>
      </w:r>
      <w:r w:rsidR="0089099B" w:rsidRPr="00A95CC8">
        <w:rPr>
          <w:szCs w:val="24"/>
          <w:lang w:val="de-AT"/>
        </w:rPr>
        <w:t>urch die Beigabe von fein pürierten B</w:t>
      </w:r>
      <w:r w:rsidR="0021664D" w:rsidRPr="00A95CC8">
        <w:rPr>
          <w:szCs w:val="24"/>
          <w:lang w:val="de-AT"/>
        </w:rPr>
        <w:t>io</w:t>
      </w:r>
      <w:r w:rsidR="0089099B" w:rsidRPr="00A95CC8">
        <w:rPr>
          <w:szCs w:val="24"/>
          <w:lang w:val="de-AT"/>
        </w:rPr>
        <w:t xml:space="preserve">-Himbeeren bietet </w:t>
      </w:r>
      <w:r w:rsidR="009F5BBC" w:rsidRPr="00A95CC8">
        <w:rPr>
          <w:szCs w:val="24"/>
          <w:lang w:val="de-AT"/>
        </w:rPr>
        <w:t xml:space="preserve">diese Bierspezialität </w:t>
      </w:r>
      <w:r w:rsidR="0089099B" w:rsidRPr="00A95CC8">
        <w:rPr>
          <w:szCs w:val="24"/>
          <w:lang w:val="de-AT"/>
        </w:rPr>
        <w:t>ein unwiderstehlich</w:t>
      </w:r>
      <w:r w:rsidR="00A95CC8" w:rsidRPr="00A95CC8">
        <w:rPr>
          <w:szCs w:val="24"/>
          <w:lang w:val="de-AT"/>
        </w:rPr>
        <w:t xml:space="preserve"> fruchtiges</w:t>
      </w:r>
      <w:r w:rsidR="0089099B" w:rsidRPr="00A95CC8">
        <w:rPr>
          <w:szCs w:val="24"/>
          <w:lang w:val="de-AT"/>
        </w:rPr>
        <w:t xml:space="preserve"> Geschmackserlebnis und sorgt für </w:t>
      </w:r>
      <w:r w:rsidR="00C00403" w:rsidRPr="00A95CC8">
        <w:rPr>
          <w:szCs w:val="24"/>
          <w:lang w:val="de-AT"/>
        </w:rPr>
        <w:t xml:space="preserve">eine </w:t>
      </w:r>
      <w:r w:rsidR="0089099B" w:rsidRPr="00A95CC8">
        <w:rPr>
          <w:szCs w:val="24"/>
          <w:lang w:val="de-AT"/>
        </w:rPr>
        <w:t>sommerlich-spritzige Erfrischung</w:t>
      </w:r>
      <w:r w:rsidR="00C00403" w:rsidRPr="00A95CC8">
        <w:rPr>
          <w:szCs w:val="24"/>
          <w:lang w:val="de-AT"/>
        </w:rPr>
        <w:t xml:space="preserve"> mit </w:t>
      </w:r>
      <w:proofErr w:type="spellStart"/>
      <w:r w:rsidR="00A95CC8" w:rsidRPr="00A95CC8">
        <w:rPr>
          <w:szCs w:val="24"/>
          <w:lang w:val="de-AT"/>
        </w:rPr>
        <w:t>beerige</w:t>
      </w:r>
      <w:r w:rsidR="00652A41">
        <w:rPr>
          <w:szCs w:val="24"/>
          <w:lang w:val="de-AT"/>
        </w:rPr>
        <w:t>m</w:t>
      </w:r>
      <w:proofErr w:type="spellEnd"/>
      <w:r w:rsidR="00A95CC8" w:rsidRPr="00A95CC8">
        <w:rPr>
          <w:szCs w:val="24"/>
          <w:lang w:val="de-AT"/>
        </w:rPr>
        <w:t xml:space="preserve"> </w:t>
      </w:r>
      <w:r w:rsidR="0089099B" w:rsidRPr="00A95CC8">
        <w:rPr>
          <w:szCs w:val="24"/>
          <w:lang w:val="de-AT"/>
        </w:rPr>
        <w:t>Nachhall</w:t>
      </w:r>
      <w:r w:rsidR="009F5BBC" w:rsidRPr="00A95CC8">
        <w:rPr>
          <w:szCs w:val="24"/>
          <w:lang w:val="de-AT"/>
        </w:rPr>
        <w:t>.“</w:t>
      </w:r>
    </w:p>
    <w:p w14:paraId="229B14CB" w14:textId="77777777" w:rsidR="009F5BBC" w:rsidRDefault="009F5BBC" w:rsidP="0089099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</w:p>
    <w:p w14:paraId="65480518" w14:textId="4C5345FB" w:rsidR="00BB0C37" w:rsidRPr="00BA752F" w:rsidRDefault="0089099B" w:rsidP="00226F6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i/>
          <w:iCs/>
          <w:szCs w:val="24"/>
          <w:lang w:val="de-AT"/>
        </w:rPr>
      </w:pPr>
      <w:r w:rsidRPr="00C6575D">
        <w:rPr>
          <w:szCs w:val="24"/>
          <w:lang w:val="de-AT"/>
        </w:rPr>
        <w:t>D</w:t>
      </w:r>
      <w:r>
        <w:rPr>
          <w:szCs w:val="24"/>
          <w:lang w:val="de-AT"/>
        </w:rPr>
        <w:t xml:space="preserve">as saisonale Frucht-Sauerbier </w:t>
      </w:r>
      <w:r w:rsidRPr="00C6575D">
        <w:rPr>
          <w:szCs w:val="24"/>
          <w:lang w:val="de-AT"/>
        </w:rPr>
        <w:t>eignet sich als Aperitif</w:t>
      </w:r>
      <w:r w:rsidR="00514110">
        <w:rPr>
          <w:szCs w:val="24"/>
          <w:lang w:val="de-AT"/>
        </w:rPr>
        <w:t xml:space="preserve"> oder auch zum Mixen für köstlich erfrischende Biercocktails</w:t>
      </w:r>
      <w:r w:rsidR="001F65E7">
        <w:rPr>
          <w:szCs w:val="24"/>
          <w:lang w:val="de-AT"/>
        </w:rPr>
        <w:t xml:space="preserve">, </w:t>
      </w:r>
      <w:r w:rsidR="001F65E7">
        <w:t xml:space="preserve">wie </w:t>
      </w:r>
      <w:r w:rsidR="00652A41">
        <w:t>d</w:t>
      </w:r>
      <w:r w:rsidR="001F65E7">
        <w:t>em „</w:t>
      </w:r>
      <w:proofErr w:type="spellStart"/>
      <w:r w:rsidR="001F65E7">
        <w:t>Rosarol</w:t>
      </w:r>
      <w:proofErr w:type="spellEnd"/>
      <w:r w:rsidR="001F65E7">
        <w:t>“ oder dem „</w:t>
      </w:r>
      <w:proofErr w:type="spellStart"/>
      <w:r w:rsidR="001F65E7">
        <w:t>Rosie’s</w:t>
      </w:r>
      <w:proofErr w:type="spellEnd"/>
      <w:r w:rsidR="001F65E7">
        <w:t xml:space="preserve"> Mint“. </w:t>
      </w:r>
      <w:r w:rsidR="00514110">
        <w:rPr>
          <w:szCs w:val="24"/>
          <w:lang w:val="de-AT"/>
        </w:rPr>
        <w:t xml:space="preserve">Als </w:t>
      </w:r>
      <w:r w:rsidRPr="00C6575D">
        <w:rPr>
          <w:szCs w:val="24"/>
          <w:lang w:val="de-AT"/>
        </w:rPr>
        <w:t xml:space="preserve">Speisenbegleiter </w:t>
      </w:r>
      <w:r w:rsidR="00514110">
        <w:rPr>
          <w:szCs w:val="24"/>
          <w:lang w:val="de-AT"/>
        </w:rPr>
        <w:t>harmoniert</w:t>
      </w:r>
      <w:r w:rsidR="00A95CC8">
        <w:rPr>
          <w:szCs w:val="24"/>
          <w:lang w:val="de-AT"/>
        </w:rPr>
        <w:t xml:space="preserve"> </w:t>
      </w:r>
      <w:r w:rsidR="00BA752F">
        <w:rPr>
          <w:szCs w:val="24"/>
          <w:lang w:val="de-AT"/>
        </w:rPr>
        <w:t xml:space="preserve">es </w:t>
      </w:r>
      <w:r w:rsidRPr="00C6575D">
        <w:rPr>
          <w:szCs w:val="24"/>
          <w:lang w:val="de-AT"/>
        </w:rPr>
        <w:t>zu leichten S</w:t>
      </w:r>
      <w:r>
        <w:rPr>
          <w:szCs w:val="24"/>
          <w:lang w:val="de-AT"/>
        </w:rPr>
        <w:t>ommers</w:t>
      </w:r>
      <w:r w:rsidRPr="00C6575D">
        <w:rPr>
          <w:szCs w:val="24"/>
          <w:lang w:val="de-AT"/>
        </w:rPr>
        <w:t xml:space="preserve">alaten und Frischkäse </w:t>
      </w:r>
      <w:r w:rsidR="00514110">
        <w:rPr>
          <w:szCs w:val="24"/>
          <w:lang w:val="de-AT"/>
        </w:rPr>
        <w:t xml:space="preserve">sowie </w:t>
      </w:r>
      <w:r w:rsidRPr="00C6575D">
        <w:rPr>
          <w:szCs w:val="24"/>
          <w:lang w:val="de-AT"/>
        </w:rPr>
        <w:t xml:space="preserve">zu Süßem wie Zitronensorbet oder </w:t>
      </w:r>
      <w:r w:rsidR="00E75AA8">
        <w:rPr>
          <w:szCs w:val="24"/>
          <w:lang w:val="de-AT"/>
        </w:rPr>
        <w:t xml:space="preserve">feinen </w:t>
      </w:r>
      <w:r w:rsidRPr="00C6575D">
        <w:rPr>
          <w:szCs w:val="24"/>
          <w:lang w:val="de-AT"/>
        </w:rPr>
        <w:t xml:space="preserve">Mehlspeisen. </w:t>
      </w:r>
      <w:r w:rsidR="00BC22E6">
        <w:rPr>
          <w:szCs w:val="24"/>
          <w:lang w:val="de-AT"/>
        </w:rPr>
        <w:t xml:space="preserve">Ob </w:t>
      </w:r>
      <w:r w:rsidRPr="00C6575D">
        <w:rPr>
          <w:szCs w:val="24"/>
          <w:lang w:val="de-AT"/>
        </w:rPr>
        <w:t xml:space="preserve">vor dem Essen oder </w:t>
      </w:r>
      <w:r w:rsidR="001E3D35">
        <w:rPr>
          <w:szCs w:val="24"/>
          <w:lang w:val="de-AT"/>
        </w:rPr>
        <w:t>dazu –</w:t>
      </w:r>
      <w:r w:rsidR="00652A41">
        <w:rPr>
          <w:szCs w:val="24"/>
          <w:lang w:val="de-AT"/>
        </w:rPr>
        <w:t xml:space="preserve"> </w:t>
      </w:r>
      <w:r w:rsidR="00A95CC8">
        <w:rPr>
          <w:szCs w:val="24"/>
          <w:lang w:val="de-AT"/>
        </w:rPr>
        <w:t xml:space="preserve">„Rosamunde“ </w:t>
      </w:r>
      <w:r w:rsidRPr="00C6575D">
        <w:rPr>
          <w:szCs w:val="24"/>
          <w:lang w:val="de-AT"/>
        </w:rPr>
        <w:t>ist auf jeden Fall das perfekte Getränk für diesen Sommer!</w:t>
      </w:r>
      <w:r w:rsidR="001E3D35">
        <w:rPr>
          <w:szCs w:val="24"/>
          <w:lang w:val="de-AT"/>
        </w:rPr>
        <w:t xml:space="preserve"> </w:t>
      </w:r>
      <w:r w:rsidR="00226F68">
        <w:rPr>
          <w:color w:val="333333"/>
          <w:szCs w:val="24"/>
          <w:shd w:val="clear" w:color="auto" w:fill="FFFFFF"/>
        </w:rPr>
        <w:t>Und allen</w:t>
      </w:r>
      <w:r w:rsidR="009268C5">
        <w:rPr>
          <w:color w:val="333333"/>
          <w:szCs w:val="24"/>
          <w:shd w:val="clear" w:color="auto" w:fill="FFFFFF"/>
        </w:rPr>
        <w:t>,</w:t>
      </w:r>
      <w:r w:rsidR="00BB0C37">
        <w:rPr>
          <w:color w:val="333333"/>
          <w:szCs w:val="24"/>
          <w:shd w:val="clear" w:color="auto" w:fill="FFFFFF"/>
        </w:rPr>
        <w:t xml:space="preserve"> die </w:t>
      </w:r>
      <w:r w:rsidR="009268C5">
        <w:rPr>
          <w:color w:val="333333"/>
          <w:szCs w:val="24"/>
          <w:shd w:val="clear" w:color="auto" w:fill="FFFFFF"/>
        </w:rPr>
        <w:t xml:space="preserve">gerne </w:t>
      </w:r>
      <w:r w:rsidR="00BB0C37">
        <w:rPr>
          <w:color w:val="333333"/>
          <w:szCs w:val="24"/>
          <w:shd w:val="clear" w:color="auto" w:fill="FFFFFF"/>
        </w:rPr>
        <w:t xml:space="preserve">mehr </w:t>
      </w:r>
      <w:r w:rsidR="00BA752F">
        <w:rPr>
          <w:color w:val="333333"/>
          <w:szCs w:val="24"/>
          <w:shd w:val="clear" w:color="auto" w:fill="FFFFFF"/>
        </w:rPr>
        <w:t>dar</w:t>
      </w:r>
      <w:r w:rsidR="00232937">
        <w:rPr>
          <w:color w:val="333333"/>
          <w:szCs w:val="24"/>
          <w:shd w:val="clear" w:color="auto" w:fill="FFFFFF"/>
        </w:rPr>
        <w:t xml:space="preserve">über </w:t>
      </w:r>
      <w:r w:rsidR="00BB0C37" w:rsidRPr="00794333">
        <w:rPr>
          <w:color w:val="333333"/>
          <w:szCs w:val="24"/>
          <w:shd w:val="clear" w:color="auto" w:fill="FFFFFF"/>
        </w:rPr>
        <w:t>wissen möchte</w:t>
      </w:r>
      <w:r w:rsidR="00BB0C37">
        <w:rPr>
          <w:color w:val="333333"/>
          <w:szCs w:val="24"/>
          <w:shd w:val="clear" w:color="auto" w:fill="FFFFFF"/>
        </w:rPr>
        <w:t>n</w:t>
      </w:r>
      <w:r w:rsidR="00BB0C37" w:rsidRPr="00794333">
        <w:rPr>
          <w:color w:val="333333"/>
          <w:szCs w:val="24"/>
          <w:shd w:val="clear" w:color="auto" w:fill="FFFFFF"/>
        </w:rPr>
        <w:t xml:space="preserve">, </w:t>
      </w:r>
      <w:r w:rsidR="00BB0C37">
        <w:rPr>
          <w:color w:val="333333"/>
          <w:szCs w:val="24"/>
          <w:shd w:val="clear" w:color="auto" w:fill="FFFFFF"/>
        </w:rPr>
        <w:t xml:space="preserve">sei der </w:t>
      </w:r>
      <w:r w:rsidR="00BB0C37" w:rsidRPr="00794333">
        <w:rPr>
          <w:color w:val="333333"/>
          <w:szCs w:val="24"/>
          <w:shd w:val="clear" w:color="auto" w:fill="FFFFFF"/>
        </w:rPr>
        <w:t xml:space="preserve">Stiegl-Biertratsch </w:t>
      </w:r>
      <w:r w:rsidR="00BB0C37">
        <w:rPr>
          <w:color w:val="333333"/>
          <w:szCs w:val="24"/>
          <w:shd w:val="clear" w:color="auto" w:fill="FFFFFF"/>
        </w:rPr>
        <w:t xml:space="preserve">ans </w:t>
      </w:r>
      <w:r w:rsidR="00BB0C37" w:rsidRPr="00BA752F">
        <w:rPr>
          <w:szCs w:val="24"/>
          <w:lang w:val="de-AT"/>
        </w:rPr>
        <w:t>Herz</w:t>
      </w:r>
      <w:r w:rsidR="00BB0C37">
        <w:rPr>
          <w:color w:val="333333"/>
          <w:szCs w:val="24"/>
          <w:shd w:val="clear" w:color="auto" w:fill="FFFFFF"/>
        </w:rPr>
        <w:t xml:space="preserve"> </w:t>
      </w:r>
      <w:r w:rsidR="00BB0C37" w:rsidRPr="00BA752F">
        <w:rPr>
          <w:szCs w:val="24"/>
          <w:lang w:val="de-AT"/>
        </w:rPr>
        <w:t>gelegt: Unter</w:t>
      </w:r>
      <w:r w:rsidR="00226F68" w:rsidRPr="00BA752F">
        <w:rPr>
          <w:szCs w:val="24"/>
          <w:lang w:val="de-AT"/>
        </w:rPr>
        <w:t xml:space="preserve"> </w:t>
      </w:r>
      <w:hyperlink r:id="rId10" w:history="1">
        <w:r w:rsidR="00BA752F" w:rsidRPr="00F52EF1">
          <w:rPr>
            <w:rStyle w:val="Hyperlink"/>
            <w:i/>
            <w:iCs/>
            <w:lang w:val="de-AT"/>
          </w:rPr>
          <w:t>www.stiegl.at/produkt/rosamunde/</w:t>
        </w:r>
      </w:hyperlink>
      <w:r w:rsidR="00BA752F">
        <w:rPr>
          <w:i/>
          <w:iCs/>
          <w:szCs w:val="24"/>
          <w:lang w:val="de-AT"/>
        </w:rPr>
        <w:t xml:space="preserve"> </w:t>
      </w:r>
      <w:r w:rsidR="00BB0C37" w:rsidRPr="00BA752F">
        <w:rPr>
          <w:szCs w:val="24"/>
          <w:lang w:val="de-AT"/>
        </w:rPr>
        <w:t>kann man</w:t>
      </w:r>
      <w:r w:rsidR="00BA752F" w:rsidRPr="00BA752F">
        <w:rPr>
          <w:szCs w:val="24"/>
          <w:lang w:val="de-AT"/>
        </w:rPr>
        <w:t xml:space="preserve"> </w:t>
      </w:r>
      <w:r w:rsidR="003C09B1">
        <w:rPr>
          <w:szCs w:val="24"/>
          <w:lang w:val="de-AT"/>
        </w:rPr>
        <w:t xml:space="preserve">die sommerliche Bierspezialität </w:t>
      </w:r>
      <w:r w:rsidR="00BB0C37" w:rsidRPr="00BA752F">
        <w:rPr>
          <w:szCs w:val="24"/>
          <w:lang w:val="de-AT"/>
        </w:rPr>
        <w:t>gemeinsam mit Markus Trinker und Stiegl-Produktmanagerin Marlene</w:t>
      </w:r>
      <w:r w:rsidR="00226F68">
        <w:rPr>
          <w:color w:val="333333"/>
          <w:szCs w:val="24"/>
          <w:shd w:val="clear" w:color="auto" w:fill="FFFFFF"/>
        </w:rPr>
        <w:t xml:space="preserve"> </w:t>
      </w:r>
      <w:r w:rsidR="00BB0C37" w:rsidRPr="00794333">
        <w:rPr>
          <w:color w:val="333333"/>
          <w:szCs w:val="24"/>
          <w:shd w:val="clear" w:color="auto" w:fill="FFFFFF"/>
        </w:rPr>
        <w:t>Freudenthaler</w:t>
      </w:r>
      <w:r w:rsidR="00232937">
        <w:rPr>
          <w:color w:val="333333"/>
          <w:szCs w:val="24"/>
          <w:shd w:val="clear" w:color="auto" w:fill="FFFFFF"/>
        </w:rPr>
        <w:t xml:space="preserve"> </w:t>
      </w:r>
      <w:r w:rsidR="00BB0C37" w:rsidRPr="00794333">
        <w:rPr>
          <w:color w:val="333333"/>
          <w:szCs w:val="24"/>
          <w:shd w:val="clear" w:color="auto" w:fill="FFFFFF"/>
        </w:rPr>
        <w:t>verkoste</w:t>
      </w:r>
      <w:r w:rsidR="00BB0C37">
        <w:rPr>
          <w:color w:val="333333"/>
          <w:szCs w:val="24"/>
          <w:shd w:val="clear" w:color="auto" w:fill="FFFFFF"/>
        </w:rPr>
        <w:t>n und dabei allerhand Interessantes</w:t>
      </w:r>
      <w:r w:rsidR="00652A41">
        <w:rPr>
          <w:color w:val="333333"/>
          <w:szCs w:val="24"/>
          <w:shd w:val="clear" w:color="auto" w:fill="FFFFFF"/>
        </w:rPr>
        <w:t xml:space="preserve"> über </w:t>
      </w:r>
      <w:r w:rsidR="003C09B1">
        <w:rPr>
          <w:color w:val="333333"/>
          <w:szCs w:val="24"/>
          <w:shd w:val="clear" w:color="auto" w:fill="FFFFFF"/>
        </w:rPr>
        <w:t>„Rosamunde“ sowie</w:t>
      </w:r>
      <w:r w:rsidR="00652A41">
        <w:rPr>
          <w:color w:val="333333"/>
          <w:szCs w:val="24"/>
          <w:shd w:val="clear" w:color="auto" w:fill="FFFFFF"/>
        </w:rPr>
        <w:t xml:space="preserve"> </w:t>
      </w:r>
      <w:r w:rsidR="00BB0C37">
        <w:rPr>
          <w:color w:val="333333"/>
          <w:szCs w:val="24"/>
          <w:shd w:val="clear" w:color="auto" w:fill="FFFFFF"/>
        </w:rPr>
        <w:t>aus der Welt der Biere erfahren.</w:t>
      </w:r>
    </w:p>
    <w:p w14:paraId="417E7D29" w14:textId="77777777" w:rsidR="00794333" w:rsidRPr="00BA752F" w:rsidRDefault="00794333" w:rsidP="00794333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highlight w:val="yellow"/>
          <w:lang w:val="de-AT"/>
        </w:rPr>
      </w:pPr>
    </w:p>
    <w:p w14:paraId="454B7124" w14:textId="77777777" w:rsidR="00206779" w:rsidRPr="00691270" w:rsidRDefault="00206779" w:rsidP="00206779">
      <w:pPr>
        <w:rPr>
          <w:b/>
        </w:rPr>
      </w:pPr>
      <w:r w:rsidRPr="00691270">
        <w:rPr>
          <w:b/>
        </w:rPr>
        <w:t>Im Handel und in der Gastronomie erhältlich</w:t>
      </w:r>
    </w:p>
    <w:p w14:paraId="6A1CB40A" w14:textId="35342C8D" w:rsidR="00F0074F" w:rsidRPr="00096D5B" w:rsidRDefault="00206779" w:rsidP="00096D5B">
      <w:pPr>
        <w:autoSpaceDE w:val="0"/>
        <w:autoSpaceDN w:val="0"/>
        <w:adjustRightInd w:val="0"/>
        <w:jc w:val="both"/>
      </w:pPr>
      <w:r w:rsidRPr="00691270">
        <w:t>Von 1</w:t>
      </w:r>
      <w:r w:rsidR="007E29AB" w:rsidRPr="00691270">
        <w:t>.</w:t>
      </w:r>
      <w:r w:rsidR="00666B49" w:rsidRPr="00691270">
        <w:t xml:space="preserve"> Ju</w:t>
      </w:r>
      <w:r w:rsidR="00335AF5">
        <w:t>n</w:t>
      </w:r>
      <w:r w:rsidR="00666B49" w:rsidRPr="00691270">
        <w:t>i bis 31. August</w:t>
      </w:r>
      <w:r w:rsidR="00F75F85">
        <w:t xml:space="preserve"> 2022</w:t>
      </w:r>
      <w:r w:rsidR="00666B49" w:rsidRPr="00691270">
        <w:t xml:space="preserve"> </w:t>
      </w:r>
      <w:r w:rsidRPr="00691270">
        <w:t>ist das Stiegl-Hausbier „</w:t>
      </w:r>
      <w:r w:rsidR="00666B49" w:rsidRPr="00691270">
        <w:t>Rosamunde</w:t>
      </w:r>
      <w:r w:rsidRPr="00691270">
        <w:t>“ im Stiegl-Braushop, im Stiegl-Getränkeshop Salzburg und online auf www.stiegl-shop.at sowie bei ausgewählten Partnern der Gastronomie und des Lebensmittelhandels in der 0,75-Liter-Einwegflasche erhältlich. In der Gastronomie kann man die Stiegl-Hausbiere auch frisch gezapft vom Fass genießen.</w:t>
      </w:r>
    </w:p>
    <w:p w14:paraId="18801B16" w14:textId="511487A3" w:rsidR="00096D5B" w:rsidRPr="00F0074F" w:rsidRDefault="00BF5F0C" w:rsidP="0001665B">
      <w:pPr>
        <w:tabs>
          <w:tab w:val="left" w:pos="2340"/>
        </w:tabs>
        <w:spacing w:line="360" w:lineRule="auto"/>
        <w:rPr>
          <w:lang w:val="de-DE"/>
        </w:rPr>
      </w:pPr>
      <w:r w:rsidRPr="00F0074F">
        <w:rPr>
          <w:lang w:val="de-DE"/>
        </w:rPr>
        <w:t>_______________________</w:t>
      </w:r>
    </w:p>
    <w:p w14:paraId="54A4C454" w14:textId="51BCC845" w:rsidR="00BF5F0C" w:rsidRPr="00F0074F" w:rsidRDefault="00BF5F0C" w:rsidP="0001665B">
      <w:pPr>
        <w:tabs>
          <w:tab w:val="left" w:pos="1843"/>
        </w:tabs>
        <w:rPr>
          <w:bCs/>
        </w:rPr>
      </w:pPr>
      <w:r w:rsidRPr="00F0074F">
        <w:rPr>
          <w:lang w:val="de-DE"/>
        </w:rPr>
        <w:t>Biergattung:</w:t>
      </w:r>
      <w:r w:rsidR="0001665B" w:rsidRPr="00F0074F">
        <w:rPr>
          <w:lang w:val="de-DE"/>
        </w:rPr>
        <w:tab/>
      </w:r>
      <w:r w:rsidRPr="00F0074F">
        <w:rPr>
          <w:bCs/>
        </w:rPr>
        <w:t>Kreativbier, Vollbier mit Himbeeren</w:t>
      </w:r>
      <w:r w:rsidR="00691270" w:rsidRPr="00F0074F">
        <w:rPr>
          <w:bCs/>
        </w:rPr>
        <w:t xml:space="preserve">, Berliner Style </w:t>
      </w:r>
      <w:proofErr w:type="spellStart"/>
      <w:r w:rsidR="00691270" w:rsidRPr="00F0074F">
        <w:rPr>
          <w:bCs/>
        </w:rPr>
        <w:t>Himbeer</w:t>
      </w:r>
      <w:proofErr w:type="spellEnd"/>
      <w:r w:rsidR="00691270" w:rsidRPr="00F0074F">
        <w:rPr>
          <w:bCs/>
        </w:rPr>
        <w:t xml:space="preserve"> Wei</w:t>
      </w:r>
      <w:r w:rsidR="00532E90" w:rsidRPr="00F0074F">
        <w:rPr>
          <w:bCs/>
        </w:rPr>
        <w:t>ß</w:t>
      </w:r>
      <w:r w:rsidR="00691270" w:rsidRPr="00F0074F">
        <w:rPr>
          <w:bCs/>
        </w:rPr>
        <w:t>e</w:t>
      </w:r>
    </w:p>
    <w:p w14:paraId="500CA507" w14:textId="1039FF3E" w:rsidR="00BF5F0C" w:rsidRPr="00F0074F" w:rsidRDefault="00BF5F0C" w:rsidP="0001665B">
      <w:pPr>
        <w:tabs>
          <w:tab w:val="left" w:pos="1843"/>
        </w:tabs>
        <w:rPr>
          <w:lang w:val="de-DE"/>
        </w:rPr>
      </w:pPr>
      <w:r w:rsidRPr="00F0074F">
        <w:rPr>
          <w:lang w:val="de-DE"/>
        </w:rPr>
        <w:t>Alkoholgehalt:</w:t>
      </w:r>
      <w:r w:rsidRPr="00F0074F">
        <w:rPr>
          <w:lang w:val="de-DE"/>
        </w:rPr>
        <w:tab/>
      </w:r>
      <w:r w:rsidRPr="00F0074F">
        <w:t xml:space="preserve">5,0 </w:t>
      </w:r>
      <w:r w:rsidRPr="00F0074F">
        <w:rPr>
          <w:lang w:val="de-DE"/>
        </w:rPr>
        <w:t>% Vol.</w:t>
      </w:r>
    </w:p>
    <w:p w14:paraId="1023E792" w14:textId="700FB66E" w:rsidR="00BF5F0C" w:rsidRPr="00F0074F" w:rsidRDefault="00BF5F0C" w:rsidP="0001665B">
      <w:pPr>
        <w:tabs>
          <w:tab w:val="left" w:pos="1843"/>
        </w:tabs>
        <w:rPr>
          <w:lang w:val="de-DE"/>
        </w:rPr>
      </w:pPr>
      <w:r w:rsidRPr="00F0074F">
        <w:rPr>
          <w:lang w:val="de-DE"/>
        </w:rPr>
        <w:t xml:space="preserve">Stammwürze: </w:t>
      </w:r>
      <w:r w:rsidRPr="00F0074F">
        <w:rPr>
          <w:lang w:val="de-DE"/>
        </w:rPr>
        <w:tab/>
        <w:t>1</w:t>
      </w:r>
      <w:r w:rsidR="0001665B" w:rsidRPr="00F0074F">
        <w:rPr>
          <w:lang w:val="de-DE"/>
        </w:rPr>
        <w:t>1,8</w:t>
      </w:r>
      <w:r w:rsidRPr="00F0074F">
        <w:rPr>
          <w:lang w:val="de-DE"/>
        </w:rPr>
        <w:t>°</w:t>
      </w:r>
    </w:p>
    <w:p w14:paraId="5B916854" w14:textId="65DE62CC" w:rsidR="00BF5F0C" w:rsidRPr="00F0074F" w:rsidRDefault="00BF5F0C" w:rsidP="0001665B">
      <w:pPr>
        <w:pStyle w:val="StandardWeb"/>
        <w:shd w:val="clear" w:color="auto" w:fill="FFFFFF"/>
        <w:spacing w:before="0" w:beforeAutospacing="0" w:after="0" w:afterAutospacing="0"/>
        <w:ind w:left="1843" w:hanging="1843"/>
        <w:rPr>
          <w:lang w:val="de-DE"/>
        </w:rPr>
      </w:pPr>
      <w:r w:rsidRPr="00F0074F">
        <w:rPr>
          <w:lang w:val="de-DE"/>
        </w:rPr>
        <w:t>Zutaten:</w:t>
      </w:r>
      <w:r w:rsidR="0001665B" w:rsidRPr="00F0074F">
        <w:rPr>
          <w:lang w:val="de-DE"/>
        </w:rPr>
        <w:tab/>
      </w:r>
      <w:r w:rsidRPr="00F0074F">
        <w:rPr>
          <w:lang w:val="de-DE"/>
        </w:rPr>
        <w:t>Wasser, </w:t>
      </w:r>
      <w:r w:rsidRPr="00570829">
        <w:rPr>
          <w:lang w:val="de-DE"/>
        </w:rPr>
        <w:t>Bio-Gerstenmalz, Bio-Weizenmalz</w:t>
      </w:r>
      <w:r w:rsidRPr="00F0074F">
        <w:rPr>
          <w:lang w:val="de-DE"/>
        </w:rPr>
        <w:t>, Bio-Himbeerpüree,</w:t>
      </w:r>
      <w:r w:rsidR="0001665B" w:rsidRPr="00F0074F">
        <w:rPr>
          <w:lang w:val="de-DE"/>
        </w:rPr>
        <w:t xml:space="preserve"> </w:t>
      </w:r>
      <w:r w:rsidRPr="00F0074F">
        <w:rPr>
          <w:lang w:val="de-DE"/>
        </w:rPr>
        <w:t>Bi</w:t>
      </w:r>
      <w:r w:rsidR="0001665B" w:rsidRPr="00F0074F">
        <w:rPr>
          <w:lang w:val="de-DE"/>
        </w:rPr>
        <w:t>o-</w:t>
      </w:r>
      <w:r w:rsidRPr="00F0074F">
        <w:rPr>
          <w:lang w:val="de-DE"/>
        </w:rPr>
        <w:t>Hopfen, Hefe</w:t>
      </w:r>
    </w:p>
    <w:p w14:paraId="024E8851" w14:textId="42F249EA" w:rsidR="00532E90" w:rsidRPr="00F0074F" w:rsidRDefault="00BF5F0C" w:rsidP="00096D5B">
      <w:pPr>
        <w:tabs>
          <w:tab w:val="left" w:pos="1843"/>
        </w:tabs>
        <w:ind w:left="1843" w:hanging="1843"/>
        <w:rPr>
          <w:lang w:val="de-DE"/>
        </w:rPr>
      </w:pPr>
      <w:r w:rsidRPr="00F0074F">
        <w:rPr>
          <w:lang w:val="de-DE"/>
        </w:rPr>
        <w:t xml:space="preserve">Bierpflege: </w:t>
      </w:r>
      <w:r w:rsidRPr="00F0074F">
        <w:rPr>
          <w:lang w:val="de-DE"/>
        </w:rPr>
        <w:tab/>
        <w:t>D</w:t>
      </w:r>
      <w:r w:rsidR="0001665B" w:rsidRPr="00F0074F">
        <w:rPr>
          <w:lang w:val="de-DE"/>
        </w:rPr>
        <w:t xml:space="preserve">ie Berliner Style </w:t>
      </w:r>
      <w:proofErr w:type="spellStart"/>
      <w:r w:rsidR="0001665B" w:rsidRPr="00F0074F">
        <w:rPr>
          <w:lang w:val="de-DE"/>
        </w:rPr>
        <w:t>Himbeer</w:t>
      </w:r>
      <w:proofErr w:type="spellEnd"/>
      <w:r w:rsidR="0001665B" w:rsidRPr="00F0074F">
        <w:rPr>
          <w:lang w:val="de-DE"/>
        </w:rPr>
        <w:t xml:space="preserve"> Wei</w:t>
      </w:r>
      <w:r w:rsidR="00532E90" w:rsidRPr="00F0074F">
        <w:rPr>
          <w:lang w:val="de-DE"/>
        </w:rPr>
        <w:t>ß</w:t>
      </w:r>
      <w:r w:rsidR="0001665B" w:rsidRPr="00F0074F">
        <w:rPr>
          <w:lang w:val="de-DE"/>
        </w:rPr>
        <w:t>e „Rosamunde“</w:t>
      </w:r>
      <w:r w:rsidRPr="00F0074F">
        <w:rPr>
          <w:lang w:val="de-DE"/>
        </w:rPr>
        <w:t xml:space="preserve"> wird aus dem </w:t>
      </w:r>
      <w:r w:rsidR="0001665B" w:rsidRPr="00F0074F">
        <w:rPr>
          <w:lang w:val="de-DE"/>
        </w:rPr>
        <w:t xml:space="preserve">Original </w:t>
      </w:r>
      <w:r w:rsidRPr="00F0074F">
        <w:rPr>
          <w:lang w:val="de-DE"/>
        </w:rPr>
        <w:t>Stiegl-Hausbierglas getrunken. Die ideale Trinktemperatur liegt bei 6-8˚C.</w:t>
      </w:r>
    </w:p>
    <w:p w14:paraId="6B32C6E5" w14:textId="346C30AC" w:rsidR="001E3D35" w:rsidRDefault="001E3D35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78BAE5FA" w14:textId="506764B6" w:rsidR="00096D5B" w:rsidRDefault="00096D5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298F76F4" w14:textId="77777777" w:rsidR="00BA752F" w:rsidRDefault="00BA752F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3D56759A" w14:textId="21381788" w:rsidR="008E1199" w:rsidRPr="008E1199" w:rsidRDefault="00772EB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8F722F">
        <w:rPr>
          <w:rFonts w:ascii="Times New Roman" w:hAnsi="Times New Roman"/>
          <w:szCs w:val="24"/>
        </w:rPr>
        <w:t>__</w:t>
      </w:r>
      <w:r w:rsidR="00584089" w:rsidRPr="008F722F">
        <w:rPr>
          <w:rFonts w:ascii="Times New Roman" w:hAnsi="Times New Roman"/>
          <w:szCs w:val="24"/>
        </w:rPr>
        <w:t>____________________</w:t>
      </w:r>
    </w:p>
    <w:p w14:paraId="38EA7C7F" w14:textId="76017FA1" w:rsidR="00517E3E" w:rsidRPr="008F722F" w:rsidRDefault="00772EB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u w:val="single"/>
        </w:rPr>
      </w:pPr>
      <w:r w:rsidRPr="008F722F">
        <w:rPr>
          <w:rFonts w:ascii="Times New Roman" w:hAnsi="Times New Roman"/>
          <w:b/>
          <w:szCs w:val="24"/>
          <w:u w:val="single"/>
        </w:rPr>
        <w:t>Bildtext</w:t>
      </w:r>
      <w:r w:rsidR="00985E56" w:rsidRPr="008F722F">
        <w:rPr>
          <w:rFonts w:ascii="Times New Roman" w:hAnsi="Times New Roman"/>
          <w:b/>
          <w:szCs w:val="24"/>
          <w:u w:val="single"/>
        </w:rPr>
        <w:t>e</w:t>
      </w:r>
      <w:r w:rsidRPr="008F722F">
        <w:rPr>
          <w:rFonts w:ascii="Times New Roman" w:hAnsi="Times New Roman"/>
          <w:b/>
          <w:szCs w:val="24"/>
          <w:u w:val="single"/>
        </w:rPr>
        <w:t>:</w:t>
      </w:r>
    </w:p>
    <w:p w14:paraId="16B6EF07" w14:textId="052F1CDE" w:rsidR="008E1199" w:rsidRDefault="00192E97" w:rsidP="00B3369F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  <w:r w:rsidRPr="008F722F">
        <w:rPr>
          <w:rFonts w:ascii="Times New Roman" w:hAnsi="Times New Roman"/>
          <w:b/>
          <w:szCs w:val="24"/>
        </w:rPr>
        <w:t>Pressebild</w:t>
      </w:r>
      <w:r w:rsidR="00D44FE6" w:rsidRPr="008F722F">
        <w:rPr>
          <w:rFonts w:ascii="Times New Roman" w:hAnsi="Times New Roman"/>
          <w:b/>
          <w:szCs w:val="24"/>
        </w:rPr>
        <w:t xml:space="preserve"> </w:t>
      </w:r>
      <w:r w:rsidR="00666B49">
        <w:rPr>
          <w:rFonts w:ascii="Times New Roman" w:hAnsi="Times New Roman"/>
          <w:b/>
          <w:szCs w:val="24"/>
        </w:rPr>
        <w:t>1</w:t>
      </w:r>
      <w:r w:rsidRPr="008F722F">
        <w:rPr>
          <w:rFonts w:ascii="Times New Roman" w:hAnsi="Times New Roman"/>
          <w:b/>
          <w:szCs w:val="24"/>
        </w:rPr>
        <w:t>:</w:t>
      </w:r>
      <w:r w:rsidRPr="008F722F">
        <w:rPr>
          <w:rFonts w:ascii="Times New Roman" w:hAnsi="Times New Roman"/>
          <w:szCs w:val="24"/>
        </w:rPr>
        <w:t xml:space="preserve"> </w:t>
      </w:r>
      <w:r w:rsidR="00C87F0E" w:rsidRPr="00D63832">
        <w:rPr>
          <w:rFonts w:ascii="Times New Roman" w:hAnsi="Times New Roman"/>
          <w:szCs w:val="24"/>
        </w:rPr>
        <w:t>Das</w:t>
      </w:r>
      <w:r w:rsidR="00DD15E4" w:rsidRPr="00D63832">
        <w:rPr>
          <w:rFonts w:ascii="Times New Roman" w:hAnsi="Times New Roman"/>
          <w:szCs w:val="24"/>
        </w:rPr>
        <w:t xml:space="preserve"> neue</w:t>
      </w:r>
      <w:r w:rsidR="00C87F0E" w:rsidRPr="00D63832">
        <w:rPr>
          <w:rFonts w:ascii="Times New Roman" w:hAnsi="Times New Roman"/>
          <w:szCs w:val="24"/>
        </w:rPr>
        <w:t xml:space="preserve"> </w:t>
      </w:r>
      <w:r w:rsidR="00D63832">
        <w:rPr>
          <w:rFonts w:ascii="Times New Roman" w:hAnsi="Times New Roman"/>
          <w:szCs w:val="24"/>
        </w:rPr>
        <w:t xml:space="preserve">sommerliche </w:t>
      </w:r>
      <w:r w:rsidRPr="00D63832">
        <w:rPr>
          <w:rFonts w:ascii="Times New Roman" w:hAnsi="Times New Roman"/>
          <w:szCs w:val="24"/>
        </w:rPr>
        <w:t>Stiegl-Hausbier „</w:t>
      </w:r>
      <w:r w:rsidR="00666B49" w:rsidRPr="00D63832">
        <w:rPr>
          <w:rFonts w:ascii="Times New Roman" w:hAnsi="Times New Roman"/>
          <w:szCs w:val="24"/>
        </w:rPr>
        <w:t>Rosamunde</w:t>
      </w:r>
      <w:r w:rsidRPr="00D63832">
        <w:rPr>
          <w:rFonts w:ascii="Times New Roman" w:hAnsi="Times New Roman"/>
          <w:szCs w:val="24"/>
        </w:rPr>
        <w:t xml:space="preserve">“ ist </w:t>
      </w:r>
      <w:r w:rsidR="00AC4124" w:rsidRPr="00D63832">
        <w:rPr>
          <w:rFonts w:ascii="Times New Roman" w:hAnsi="Times New Roman"/>
          <w:szCs w:val="24"/>
        </w:rPr>
        <w:t>von</w:t>
      </w:r>
      <w:r w:rsidR="007E29AB" w:rsidRPr="00D63832">
        <w:rPr>
          <w:rFonts w:ascii="Times New Roman" w:hAnsi="Times New Roman"/>
          <w:szCs w:val="24"/>
        </w:rPr>
        <w:t xml:space="preserve"> 1. </w:t>
      </w:r>
      <w:r w:rsidR="00B25501" w:rsidRPr="00D63832">
        <w:rPr>
          <w:rFonts w:ascii="Times New Roman" w:hAnsi="Times New Roman"/>
          <w:szCs w:val="24"/>
        </w:rPr>
        <w:t>Ju</w:t>
      </w:r>
      <w:r w:rsidR="00BD615F">
        <w:rPr>
          <w:rFonts w:ascii="Times New Roman" w:hAnsi="Times New Roman"/>
          <w:szCs w:val="24"/>
        </w:rPr>
        <w:t>ni</w:t>
      </w:r>
      <w:r w:rsidR="00B25501" w:rsidRPr="00D63832">
        <w:rPr>
          <w:rFonts w:ascii="Times New Roman" w:hAnsi="Times New Roman"/>
          <w:szCs w:val="24"/>
        </w:rPr>
        <w:t xml:space="preserve"> </w:t>
      </w:r>
      <w:r w:rsidR="007E29AB" w:rsidRPr="00D63832">
        <w:rPr>
          <w:rFonts w:ascii="Times New Roman" w:hAnsi="Times New Roman"/>
          <w:szCs w:val="24"/>
        </w:rPr>
        <w:t>bis 3</w:t>
      </w:r>
      <w:r w:rsidR="00B25501" w:rsidRPr="00D63832">
        <w:rPr>
          <w:rFonts w:ascii="Times New Roman" w:hAnsi="Times New Roman"/>
          <w:szCs w:val="24"/>
        </w:rPr>
        <w:t>1</w:t>
      </w:r>
      <w:r w:rsidR="007E29AB" w:rsidRPr="00D63832">
        <w:rPr>
          <w:rFonts w:ascii="Times New Roman" w:hAnsi="Times New Roman"/>
          <w:szCs w:val="24"/>
        </w:rPr>
        <w:t xml:space="preserve">. </w:t>
      </w:r>
      <w:r w:rsidR="00B25501" w:rsidRPr="00D63832">
        <w:rPr>
          <w:rFonts w:ascii="Times New Roman" w:hAnsi="Times New Roman"/>
          <w:szCs w:val="24"/>
        </w:rPr>
        <w:t>August</w:t>
      </w:r>
      <w:r w:rsidR="00FD5599" w:rsidRPr="00D63832">
        <w:rPr>
          <w:rFonts w:ascii="Times New Roman" w:hAnsi="Times New Roman"/>
          <w:szCs w:val="24"/>
        </w:rPr>
        <w:t xml:space="preserve"> </w:t>
      </w:r>
      <w:r w:rsidR="00517E3E" w:rsidRPr="00D63832">
        <w:rPr>
          <w:rFonts w:ascii="Times New Roman" w:hAnsi="Times New Roman"/>
          <w:szCs w:val="24"/>
        </w:rPr>
        <w:t>20</w:t>
      </w:r>
      <w:r w:rsidR="00BF5F0C" w:rsidRPr="00D63832">
        <w:rPr>
          <w:rFonts w:ascii="Times New Roman" w:hAnsi="Times New Roman"/>
          <w:szCs w:val="24"/>
        </w:rPr>
        <w:t>2</w:t>
      </w:r>
      <w:r w:rsidR="00BD615F">
        <w:rPr>
          <w:rFonts w:ascii="Times New Roman" w:hAnsi="Times New Roman"/>
          <w:szCs w:val="24"/>
        </w:rPr>
        <w:t>2</w:t>
      </w:r>
      <w:r w:rsidR="00517E3E" w:rsidRPr="00D63832">
        <w:rPr>
          <w:rFonts w:ascii="Times New Roman" w:hAnsi="Times New Roman"/>
          <w:szCs w:val="24"/>
        </w:rPr>
        <w:t xml:space="preserve"> </w:t>
      </w:r>
      <w:r w:rsidRPr="00D63832">
        <w:rPr>
          <w:rFonts w:ascii="Times New Roman" w:hAnsi="Times New Roman"/>
          <w:szCs w:val="24"/>
        </w:rPr>
        <w:t>erhältlich.</w:t>
      </w:r>
      <w:r w:rsidRPr="008F722F">
        <w:rPr>
          <w:rFonts w:ascii="Times New Roman" w:hAnsi="Times New Roman"/>
          <w:szCs w:val="24"/>
        </w:rPr>
        <w:t xml:space="preserve"> </w:t>
      </w:r>
    </w:p>
    <w:p w14:paraId="67B0682C" w14:textId="64F5B04D" w:rsidR="005E6BBF" w:rsidRPr="00F36541" w:rsidRDefault="005E6BBF" w:rsidP="005E6BBF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F36541">
        <w:rPr>
          <w:rFonts w:ascii="Times New Roman" w:hAnsi="Times New Roman"/>
          <w:b/>
          <w:szCs w:val="24"/>
        </w:rPr>
        <w:t>Bildnachweis</w:t>
      </w:r>
      <w:r w:rsidRPr="00F36541">
        <w:rPr>
          <w:rFonts w:ascii="Times New Roman" w:hAnsi="Times New Roman"/>
          <w:szCs w:val="24"/>
        </w:rPr>
        <w:t>: Stiegl / Abdruck honorarfrei!</w:t>
      </w:r>
    </w:p>
    <w:p w14:paraId="552A3620" w14:textId="4F6B5D50" w:rsidR="00532E90" w:rsidRDefault="00532E90" w:rsidP="00B3369F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</w:p>
    <w:p w14:paraId="20AC0BCF" w14:textId="38DEA6CE" w:rsidR="0084202E" w:rsidRPr="00860BEA" w:rsidRDefault="00532E90" w:rsidP="00860BEA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  <w:r w:rsidRPr="001F58B1">
        <w:rPr>
          <w:rFonts w:ascii="Times New Roman" w:hAnsi="Times New Roman"/>
          <w:b/>
          <w:bCs/>
          <w:szCs w:val="24"/>
        </w:rPr>
        <w:t xml:space="preserve">Pressebild </w:t>
      </w:r>
      <w:r w:rsidR="005E6BBF">
        <w:rPr>
          <w:rFonts w:ascii="Times New Roman" w:hAnsi="Times New Roman"/>
          <w:b/>
          <w:bCs/>
          <w:szCs w:val="24"/>
        </w:rPr>
        <w:t>2</w:t>
      </w:r>
      <w:r w:rsidRPr="001F58B1">
        <w:rPr>
          <w:rFonts w:ascii="Times New Roman" w:hAnsi="Times New Roman"/>
          <w:b/>
          <w:bCs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F0074F">
        <w:rPr>
          <w:rFonts w:ascii="Times New Roman" w:hAnsi="Times New Roman"/>
          <w:szCs w:val="24"/>
        </w:rPr>
        <w:t xml:space="preserve">In </w:t>
      </w:r>
      <w:proofErr w:type="spellStart"/>
      <w:r w:rsidR="00F0074F">
        <w:rPr>
          <w:rFonts w:ascii="Times New Roman" w:hAnsi="Times New Roman"/>
          <w:szCs w:val="24"/>
        </w:rPr>
        <w:t>the</w:t>
      </w:r>
      <w:proofErr w:type="spellEnd"/>
      <w:r w:rsidR="00F0074F">
        <w:rPr>
          <w:rFonts w:ascii="Times New Roman" w:hAnsi="Times New Roman"/>
          <w:szCs w:val="24"/>
        </w:rPr>
        <w:t xml:space="preserve"> mix: </w:t>
      </w:r>
      <w:r>
        <w:rPr>
          <w:rFonts w:ascii="Times New Roman" w:hAnsi="Times New Roman"/>
          <w:szCs w:val="24"/>
        </w:rPr>
        <w:t>Passend zu</w:t>
      </w:r>
      <w:r w:rsidR="00F0074F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 xml:space="preserve"> Sommer</w:t>
      </w:r>
      <w:r w:rsidR="00F0074F">
        <w:rPr>
          <w:rFonts w:ascii="Times New Roman" w:hAnsi="Times New Roman"/>
          <w:szCs w:val="24"/>
        </w:rPr>
        <w:t>zeit</w:t>
      </w:r>
      <w:r>
        <w:rPr>
          <w:rFonts w:ascii="Times New Roman" w:hAnsi="Times New Roman"/>
          <w:szCs w:val="24"/>
        </w:rPr>
        <w:t xml:space="preserve"> lassen sich mit dem neuen Hausbier auch köstlich erfrischende Bier-Cocktails mixen.</w:t>
      </w:r>
    </w:p>
    <w:p w14:paraId="3086C2A2" w14:textId="2DCDD8A7" w:rsidR="00EF6491" w:rsidRPr="00F36541" w:rsidRDefault="001D5CFB" w:rsidP="001D5CF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0F7D71">
        <w:rPr>
          <w:rFonts w:ascii="Times New Roman" w:hAnsi="Times New Roman"/>
          <w:b/>
          <w:szCs w:val="24"/>
        </w:rPr>
        <w:t>Bildnachwei</w:t>
      </w:r>
      <w:r w:rsidR="00A11626" w:rsidRPr="000F7D71">
        <w:rPr>
          <w:rFonts w:ascii="Times New Roman" w:hAnsi="Times New Roman"/>
          <w:b/>
          <w:szCs w:val="24"/>
        </w:rPr>
        <w:t>s</w:t>
      </w:r>
      <w:r w:rsidRPr="000F7D71">
        <w:rPr>
          <w:rFonts w:ascii="Times New Roman" w:hAnsi="Times New Roman"/>
          <w:szCs w:val="24"/>
        </w:rPr>
        <w:t xml:space="preserve">: </w:t>
      </w:r>
      <w:proofErr w:type="spellStart"/>
      <w:r w:rsidR="000F7D71" w:rsidRPr="000F7D71">
        <w:rPr>
          <w:rFonts w:ascii="Times New Roman" w:hAnsi="Times New Roman"/>
          <w:szCs w:val="24"/>
        </w:rPr>
        <w:t>A</w:t>
      </w:r>
      <w:r w:rsidR="00605B63">
        <w:rPr>
          <w:rFonts w:ascii="Times New Roman" w:hAnsi="Times New Roman"/>
          <w:szCs w:val="24"/>
        </w:rPr>
        <w:t>D</w:t>
      </w:r>
      <w:r w:rsidR="000F7D71" w:rsidRPr="000F7D71">
        <w:rPr>
          <w:rFonts w:ascii="Times New Roman" w:hAnsi="Times New Roman"/>
          <w:szCs w:val="24"/>
        </w:rPr>
        <w:t>vanced</w:t>
      </w:r>
      <w:proofErr w:type="spellEnd"/>
      <w:r w:rsidR="000F7D71" w:rsidRPr="000F7D71">
        <w:rPr>
          <w:rFonts w:ascii="Times New Roman" w:hAnsi="Times New Roman"/>
          <w:szCs w:val="24"/>
        </w:rPr>
        <w:t xml:space="preserve"> Digital</w:t>
      </w:r>
      <w:r w:rsidR="00844F9B" w:rsidRPr="000F7D71">
        <w:rPr>
          <w:rFonts w:ascii="Times New Roman" w:hAnsi="Times New Roman"/>
          <w:szCs w:val="24"/>
        </w:rPr>
        <w:t xml:space="preserve"> </w:t>
      </w:r>
      <w:r w:rsidRPr="000F7D71">
        <w:rPr>
          <w:rFonts w:ascii="Times New Roman" w:hAnsi="Times New Roman"/>
          <w:szCs w:val="24"/>
        </w:rPr>
        <w:t>/ Abdruck honorarfrei!</w:t>
      </w:r>
    </w:p>
    <w:p w14:paraId="4E780BF8" w14:textId="0326BD4C" w:rsidR="006B2B6C" w:rsidRDefault="006B2B6C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14:paraId="4A144400" w14:textId="65B9662D" w:rsidR="00096D5B" w:rsidRPr="001E3D35" w:rsidRDefault="00096D5B" w:rsidP="00096D5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 w:rsidRPr="005B264A">
        <w:rPr>
          <w:sz w:val="22"/>
          <w:szCs w:val="22"/>
        </w:rPr>
        <w:t>2022-05-3</w:t>
      </w:r>
      <w:r w:rsidR="00FD15F4" w:rsidRPr="005B264A">
        <w:rPr>
          <w:sz w:val="22"/>
          <w:szCs w:val="22"/>
        </w:rPr>
        <w:t>1</w:t>
      </w:r>
    </w:p>
    <w:p w14:paraId="4183907B" w14:textId="4470E50A" w:rsidR="005902F5" w:rsidRDefault="005902F5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14:paraId="5769710F" w14:textId="6F7EC7F7" w:rsidR="00844F9B" w:rsidRDefault="00F0074F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032123A" wp14:editId="6F643445">
            <wp:simplePos x="0" y="0"/>
            <wp:positionH relativeFrom="column">
              <wp:posOffset>2452370</wp:posOffset>
            </wp:positionH>
            <wp:positionV relativeFrom="paragraph">
              <wp:posOffset>118110</wp:posOffset>
            </wp:positionV>
            <wp:extent cx="791845" cy="791845"/>
            <wp:effectExtent l="0" t="0" r="8255" b="8255"/>
            <wp:wrapNone/>
            <wp:docPr id="10" name="Bild 10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B2121" w14:textId="6AB2329D" w:rsidR="00860BEA" w:rsidRDefault="00860BEA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14:paraId="514CA147" w14:textId="03D3FE62" w:rsidR="00F0074F" w:rsidRDefault="00F0074F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14:paraId="76D2A40E" w14:textId="09EC9E9B" w:rsidR="00F0074F" w:rsidRDefault="00F0074F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14:paraId="558D5AFA" w14:textId="77777777" w:rsidR="00F0074F" w:rsidRDefault="00F0074F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14:paraId="73A6E9CA" w14:textId="77777777" w:rsidR="00860BEA" w:rsidRDefault="00860BEA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14:paraId="19E45436" w14:textId="1A533FEC" w:rsidR="005902F5" w:rsidRDefault="005902F5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14:paraId="06C8097E" w14:textId="4320E890" w:rsidR="00F0074F" w:rsidRDefault="00F0074F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14:paraId="6086A238" w14:textId="280A2A3E" w:rsidR="00F0074F" w:rsidRDefault="00F0074F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14:paraId="29035595" w14:textId="77777777" w:rsidR="00F0074F" w:rsidRDefault="00F0074F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14:paraId="6E6FFE6F" w14:textId="72362D1B" w:rsidR="00A345F8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F36541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236D5055" w14:textId="77777777" w:rsidR="00FD15F4" w:rsidRPr="00F36541" w:rsidRDefault="00FD15F4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980E441" w14:textId="77777777" w:rsidR="00D6682E" w:rsidRPr="00666B49" w:rsidRDefault="00A345F8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proofErr w:type="spellStart"/>
      <w:r w:rsidRPr="00985E56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985E56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D6682E" w:rsidRPr="00985E56">
        <w:rPr>
          <w:rFonts w:ascii="Times New Roman" w:hAnsi="Times New Roman"/>
          <w:sz w:val="22"/>
          <w:szCs w:val="22"/>
          <w:lang w:val="it-IT"/>
        </w:rPr>
        <w:t>Mag. Angelika Spechtler</w:t>
      </w:r>
    </w:p>
    <w:p w14:paraId="40C17C3D" w14:textId="77777777" w:rsidR="00A345F8" w:rsidRPr="00666B49" w:rsidRDefault="00D21C1C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r w:rsidRPr="00666B49">
        <w:rPr>
          <w:rFonts w:ascii="Times New Roman" w:hAnsi="Times New Roman"/>
          <w:sz w:val="22"/>
          <w:szCs w:val="22"/>
          <w:lang w:val="de-AT"/>
        </w:rPr>
        <w:t>Picker PR</w:t>
      </w:r>
      <w:r w:rsidR="00F51F33" w:rsidRPr="00666B49">
        <w:rPr>
          <w:rFonts w:ascii="Times New Roman" w:hAnsi="Times New Roman"/>
          <w:sz w:val="22"/>
          <w:szCs w:val="22"/>
          <w:lang w:val="de-AT"/>
        </w:rPr>
        <w:t xml:space="preserve"> – </w:t>
      </w:r>
      <w:proofErr w:type="spellStart"/>
      <w:r w:rsidR="00F51F33" w:rsidRPr="00666B49">
        <w:rPr>
          <w:rFonts w:ascii="Times New Roman" w:hAnsi="Times New Roman"/>
          <w:sz w:val="22"/>
          <w:szCs w:val="22"/>
          <w:lang w:val="de-AT"/>
        </w:rPr>
        <w:t>talk</w:t>
      </w:r>
      <w:proofErr w:type="spellEnd"/>
      <w:r w:rsidR="00F51F33" w:rsidRPr="00666B49">
        <w:rPr>
          <w:rFonts w:ascii="Times New Roman" w:hAnsi="Times New Roman"/>
          <w:sz w:val="22"/>
          <w:szCs w:val="22"/>
          <w:lang w:val="de-AT"/>
        </w:rPr>
        <w:t xml:space="preserve"> </w:t>
      </w:r>
      <w:proofErr w:type="spellStart"/>
      <w:r w:rsidR="00F51F33" w:rsidRPr="00666B49">
        <w:rPr>
          <w:rFonts w:ascii="Times New Roman" w:hAnsi="Times New Roman"/>
          <w:sz w:val="22"/>
          <w:szCs w:val="22"/>
          <w:lang w:val="de-AT"/>
        </w:rPr>
        <w:t>about</w:t>
      </w:r>
      <w:proofErr w:type="spellEnd"/>
      <w:r w:rsidR="00F51F33" w:rsidRPr="00666B49">
        <w:rPr>
          <w:rFonts w:ascii="Times New Roman" w:hAnsi="Times New Roman"/>
          <w:sz w:val="22"/>
          <w:szCs w:val="22"/>
          <w:lang w:val="de-AT"/>
        </w:rPr>
        <w:t xml:space="preserve"> taste, </w:t>
      </w:r>
      <w:r w:rsidR="00A345F8" w:rsidRPr="00666B49">
        <w:rPr>
          <w:rFonts w:ascii="Times New Roman" w:hAnsi="Times New Roman"/>
          <w:sz w:val="22"/>
          <w:szCs w:val="22"/>
          <w:lang w:val="de-AT"/>
        </w:rPr>
        <w:t>Tel. 0662-841187-</w:t>
      </w:r>
      <w:r w:rsidR="003F624A" w:rsidRPr="00666B49">
        <w:rPr>
          <w:rFonts w:ascii="Times New Roman" w:hAnsi="Times New Roman"/>
          <w:sz w:val="22"/>
          <w:szCs w:val="22"/>
          <w:lang w:val="de-AT"/>
        </w:rPr>
        <w:t xml:space="preserve">0, </w:t>
      </w:r>
      <w:r w:rsidR="00CB3FE5" w:rsidRPr="00666B49">
        <w:rPr>
          <w:rFonts w:ascii="Times New Roman" w:hAnsi="Times New Roman"/>
          <w:sz w:val="22"/>
          <w:szCs w:val="22"/>
          <w:lang w:val="de-AT"/>
        </w:rPr>
        <w:t xml:space="preserve">E-Mail </w:t>
      </w:r>
      <w:hyperlink r:id="rId12" w:history="1">
        <w:r w:rsidR="00D6682E" w:rsidRPr="00666B49">
          <w:rPr>
            <w:rFonts w:ascii="Times New Roman" w:hAnsi="Times New Roman"/>
            <w:sz w:val="22"/>
            <w:szCs w:val="22"/>
            <w:lang w:val="de-AT"/>
          </w:rPr>
          <w:t>office@picker-pr.at</w:t>
        </w:r>
      </w:hyperlink>
      <w:r w:rsidR="00D6682E" w:rsidRPr="00666B49">
        <w:rPr>
          <w:rFonts w:ascii="Times New Roman" w:hAnsi="Times New Roman"/>
          <w:sz w:val="22"/>
          <w:szCs w:val="22"/>
          <w:lang w:val="de-AT"/>
        </w:rPr>
        <w:t>, www.picker-pr.at</w:t>
      </w:r>
    </w:p>
    <w:sectPr w:rsidR="00A345F8" w:rsidRPr="00666B49" w:rsidSect="00B3369F">
      <w:footerReference w:type="default" r:id="rId13"/>
      <w:pgSz w:w="11906" w:h="16838"/>
      <w:pgMar w:top="53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3BC4" w14:textId="77777777" w:rsidR="00806CC1" w:rsidRDefault="00806CC1">
      <w:r>
        <w:separator/>
      </w:r>
    </w:p>
  </w:endnote>
  <w:endnote w:type="continuationSeparator" w:id="0">
    <w:p w14:paraId="147A720D" w14:textId="77777777" w:rsidR="00806CC1" w:rsidRDefault="0080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Com">
    <w:altName w:val="Baskerville Com"/>
    <w:panose1 w:val="0200050307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571007"/>
      <w:docPartObj>
        <w:docPartGallery w:val="Page Numbers (Bottom of Page)"/>
        <w:docPartUnique/>
      </w:docPartObj>
    </w:sdtPr>
    <w:sdtEndPr/>
    <w:sdtContent>
      <w:p w14:paraId="79EE44B8" w14:textId="5BC64D0F" w:rsidR="00844F9B" w:rsidRDefault="00844F9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0456C0F" w14:textId="77777777" w:rsidR="00844F9B" w:rsidRDefault="00844F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E2A4" w14:textId="77777777" w:rsidR="00806CC1" w:rsidRDefault="00806CC1">
      <w:r>
        <w:separator/>
      </w:r>
    </w:p>
  </w:footnote>
  <w:footnote w:type="continuationSeparator" w:id="0">
    <w:p w14:paraId="3F508126" w14:textId="77777777" w:rsidR="00806CC1" w:rsidRDefault="0080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D78A4"/>
    <w:multiLevelType w:val="hybridMultilevel"/>
    <w:tmpl w:val="50D21524"/>
    <w:lvl w:ilvl="0" w:tplc="6F0EFA7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76F1"/>
    <w:multiLevelType w:val="hybridMultilevel"/>
    <w:tmpl w:val="37CA9BA4"/>
    <w:lvl w:ilvl="0" w:tplc="83EA209C">
      <w:start w:val="1"/>
      <w:numFmt w:val="bullet"/>
      <w:lvlText w:val="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787707">
    <w:abstractNumId w:val="5"/>
  </w:num>
  <w:num w:numId="2" w16cid:durableId="217713330">
    <w:abstractNumId w:val="7"/>
  </w:num>
  <w:num w:numId="3" w16cid:durableId="537164503">
    <w:abstractNumId w:val="1"/>
  </w:num>
  <w:num w:numId="4" w16cid:durableId="1884444408">
    <w:abstractNumId w:val="6"/>
  </w:num>
  <w:num w:numId="5" w16cid:durableId="11342478">
    <w:abstractNumId w:val="3"/>
  </w:num>
  <w:num w:numId="6" w16cid:durableId="625434633">
    <w:abstractNumId w:val="8"/>
  </w:num>
  <w:num w:numId="7" w16cid:durableId="606499829">
    <w:abstractNumId w:val="0"/>
  </w:num>
  <w:num w:numId="8" w16cid:durableId="1057120205">
    <w:abstractNumId w:val="4"/>
  </w:num>
  <w:num w:numId="9" w16cid:durableId="842859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hideSpellingErrors/>
  <w:hideGrammaticalError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032A"/>
    <w:rsid w:val="00006767"/>
    <w:rsid w:val="0000693E"/>
    <w:rsid w:val="000126E0"/>
    <w:rsid w:val="00012BB1"/>
    <w:rsid w:val="00012DE6"/>
    <w:rsid w:val="000164FD"/>
    <w:rsid w:val="0001665B"/>
    <w:rsid w:val="00016890"/>
    <w:rsid w:val="000178A5"/>
    <w:rsid w:val="00020116"/>
    <w:rsid w:val="0002368C"/>
    <w:rsid w:val="000244B1"/>
    <w:rsid w:val="00025388"/>
    <w:rsid w:val="00026B2A"/>
    <w:rsid w:val="000308E2"/>
    <w:rsid w:val="00030DAF"/>
    <w:rsid w:val="00031909"/>
    <w:rsid w:val="00033AE8"/>
    <w:rsid w:val="00033DDF"/>
    <w:rsid w:val="00034F11"/>
    <w:rsid w:val="0003528A"/>
    <w:rsid w:val="0003551C"/>
    <w:rsid w:val="00042B7F"/>
    <w:rsid w:val="00044655"/>
    <w:rsid w:val="00046DF0"/>
    <w:rsid w:val="0005013C"/>
    <w:rsid w:val="00050A20"/>
    <w:rsid w:val="00050E82"/>
    <w:rsid w:val="00053706"/>
    <w:rsid w:val="0005398D"/>
    <w:rsid w:val="00054DC0"/>
    <w:rsid w:val="0006020E"/>
    <w:rsid w:val="000635FA"/>
    <w:rsid w:val="0006434D"/>
    <w:rsid w:val="00067164"/>
    <w:rsid w:val="00067497"/>
    <w:rsid w:val="000678B7"/>
    <w:rsid w:val="000700B4"/>
    <w:rsid w:val="000702A6"/>
    <w:rsid w:val="00072469"/>
    <w:rsid w:val="000728AB"/>
    <w:rsid w:val="0007406C"/>
    <w:rsid w:val="0007524A"/>
    <w:rsid w:val="00075766"/>
    <w:rsid w:val="000758DD"/>
    <w:rsid w:val="00075F27"/>
    <w:rsid w:val="000770D6"/>
    <w:rsid w:val="00077A47"/>
    <w:rsid w:val="00081072"/>
    <w:rsid w:val="000817B0"/>
    <w:rsid w:val="00081C91"/>
    <w:rsid w:val="0008276F"/>
    <w:rsid w:val="00082AD3"/>
    <w:rsid w:val="00083370"/>
    <w:rsid w:val="00083781"/>
    <w:rsid w:val="00083AD2"/>
    <w:rsid w:val="00084593"/>
    <w:rsid w:val="000846ED"/>
    <w:rsid w:val="00085255"/>
    <w:rsid w:val="00085542"/>
    <w:rsid w:val="00085627"/>
    <w:rsid w:val="000868E2"/>
    <w:rsid w:val="00087540"/>
    <w:rsid w:val="00093E31"/>
    <w:rsid w:val="000946C3"/>
    <w:rsid w:val="0009511B"/>
    <w:rsid w:val="00096D5B"/>
    <w:rsid w:val="00096E22"/>
    <w:rsid w:val="000974A6"/>
    <w:rsid w:val="000A0EE5"/>
    <w:rsid w:val="000A1490"/>
    <w:rsid w:val="000A287A"/>
    <w:rsid w:val="000A5CF4"/>
    <w:rsid w:val="000A759D"/>
    <w:rsid w:val="000B23BD"/>
    <w:rsid w:val="000B2C0E"/>
    <w:rsid w:val="000B2E0A"/>
    <w:rsid w:val="000B622C"/>
    <w:rsid w:val="000C1089"/>
    <w:rsid w:val="000C11DF"/>
    <w:rsid w:val="000C1652"/>
    <w:rsid w:val="000C47E7"/>
    <w:rsid w:val="000C532F"/>
    <w:rsid w:val="000C6A9C"/>
    <w:rsid w:val="000D158C"/>
    <w:rsid w:val="000D5449"/>
    <w:rsid w:val="000D6470"/>
    <w:rsid w:val="000D68CF"/>
    <w:rsid w:val="000D72B7"/>
    <w:rsid w:val="000E0A8E"/>
    <w:rsid w:val="000E3179"/>
    <w:rsid w:val="000E4A48"/>
    <w:rsid w:val="000E5268"/>
    <w:rsid w:val="000E5E2D"/>
    <w:rsid w:val="000E6AD6"/>
    <w:rsid w:val="000E6F12"/>
    <w:rsid w:val="000E7E6D"/>
    <w:rsid w:val="000F0854"/>
    <w:rsid w:val="000F1D60"/>
    <w:rsid w:val="000F2936"/>
    <w:rsid w:val="000F5AAC"/>
    <w:rsid w:val="000F6221"/>
    <w:rsid w:val="000F63FF"/>
    <w:rsid w:val="000F7D71"/>
    <w:rsid w:val="000F7EC4"/>
    <w:rsid w:val="000F7F48"/>
    <w:rsid w:val="00101546"/>
    <w:rsid w:val="001025EE"/>
    <w:rsid w:val="00103202"/>
    <w:rsid w:val="001046DA"/>
    <w:rsid w:val="0010486B"/>
    <w:rsid w:val="0011050A"/>
    <w:rsid w:val="00110518"/>
    <w:rsid w:val="00111100"/>
    <w:rsid w:val="001125B1"/>
    <w:rsid w:val="00113174"/>
    <w:rsid w:val="00115AB4"/>
    <w:rsid w:val="001176B9"/>
    <w:rsid w:val="00117A92"/>
    <w:rsid w:val="00120B14"/>
    <w:rsid w:val="001211F9"/>
    <w:rsid w:val="0012189E"/>
    <w:rsid w:val="00122FDE"/>
    <w:rsid w:val="00123DB8"/>
    <w:rsid w:val="00124BB7"/>
    <w:rsid w:val="00126EA0"/>
    <w:rsid w:val="001274DE"/>
    <w:rsid w:val="001278C2"/>
    <w:rsid w:val="00130970"/>
    <w:rsid w:val="00132843"/>
    <w:rsid w:val="00133189"/>
    <w:rsid w:val="00134111"/>
    <w:rsid w:val="00134C48"/>
    <w:rsid w:val="00135E45"/>
    <w:rsid w:val="00136105"/>
    <w:rsid w:val="0014046F"/>
    <w:rsid w:val="00141670"/>
    <w:rsid w:val="00151DB5"/>
    <w:rsid w:val="0015401C"/>
    <w:rsid w:val="001562B1"/>
    <w:rsid w:val="00156ABD"/>
    <w:rsid w:val="00156BB6"/>
    <w:rsid w:val="0016018C"/>
    <w:rsid w:val="0016070D"/>
    <w:rsid w:val="00165A51"/>
    <w:rsid w:val="00166983"/>
    <w:rsid w:val="001670E1"/>
    <w:rsid w:val="0016720C"/>
    <w:rsid w:val="00170891"/>
    <w:rsid w:val="00170940"/>
    <w:rsid w:val="001715FC"/>
    <w:rsid w:val="001726D3"/>
    <w:rsid w:val="001757E6"/>
    <w:rsid w:val="00175F9E"/>
    <w:rsid w:val="001764C2"/>
    <w:rsid w:val="001769E0"/>
    <w:rsid w:val="00182313"/>
    <w:rsid w:val="001826F8"/>
    <w:rsid w:val="001850C9"/>
    <w:rsid w:val="001908D3"/>
    <w:rsid w:val="00190902"/>
    <w:rsid w:val="00191848"/>
    <w:rsid w:val="00192E97"/>
    <w:rsid w:val="0019383D"/>
    <w:rsid w:val="00194D16"/>
    <w:rsid w:val="001962F8"/>
    <w:rsid w:val="001966F5"/>
    <w:rsid w:val="00196CD4"/>
    <w:rsid w:val="001A070E"/>
    <w:rsid w:val="001A093D"/>
    <w:rsid w:val="001A0961"/>
    <w:rsid w:val="001A1DD0"/>
    <w:rsid w:val="001A4C83"/>
    <w:rsid w:val="001A53FE"/>
    <w:rsid w:val="001A56CC"/>
    <w:rsid w:val="001A574A"/>
    <w:rsid w:val="001A66F7"/>
    <w:rsid w:val="001B1B3B"/>
    <w:rsid w:val="001B422C"/>
    <w:rsid w:val="001B4A73"/>
    <w:rsid w:val="001B7A37"/>
    <w:rsid w:val="001B7CDD"/>
    <w:rsid w:val="001C006D"/>
    <w:rsid w:val="001C1E50"/>
    <w:rsid w:val="001C30D3"/>
    <w:rsid w:val="001C46FE"/>
    <w:rsid w:val="001C593F"/>
    <w:rsid w:val="001C6599"/>
    <w:rsid w:val="001D03D3"/>
    <w:rsid w:val="001D0CB1"/>
    <w:rsid w:val="001D23FE"/>
    <w:rsid w:val="001D5CFB"/>
    <w:rsid w:val="001D5FBA"/>
    <w:rsid w:val="001D6447"/>
    <w:rsid w:val="001E1FEF"/>
    <w:rsid w:val="001E2015"/>
    <w:rsid w:val="001E20F7"/>
    <w:rsid w:val="001E2882"/>
    <w:rsid w:val="001E3D35"/>
    <w:rsid w:val="001E45F1"/>
    <w:rsid w:val="001E79E4"/>
    <w:rsid w:val="001F2573"/>
    <w:rsid w:val="001F28DD"/>
    <w:rsid w:val="001F2DB1"/>
    <w:rsid w:val="001F58B1"/>
    <w:rsid w:val="001F65E7"/>
    <w:rsid w:val="00204CB8"/>
    <w:rsid w:val="00205B1C"/>
    <w:rsid w:val="00206436"/>
    <w:rsid w:val="00206779"/>
    <w:rsid w:val="0020691D"/>
    <w:rsid w:val="00207512"/>
    <w:rsid w:val="00207E36"/>
    <w:rsid w:val="002124EF"/>
    <w:rsid w:val="00213271"/>
    <w:rsid w:val="002132F4"/>
    <w:rsid w:val="00213398"/>
    <w:rsid w:val="00213F84"/>
    <w:rsid w:val="0021664D"/>
    <w:rsid w:val="00217377"/>
    <w:rsid w:val="0022091D"/>
    <w:rsid w:val="00220EB1"/>
    <w:rsid w:val="0022245C"/>
    <w:rsid w:val="00223E4E"/>
    <w:rsid w:val="002240A5"/>
    <w:rsid w:val="00224759"/>
    <w:rsid w:val="00226DA1"/>
    <w:rsid w:val="00226F68"/>
    <w:rsid w:val="0022763D"/>
    <w:rsid w:val="00227EC6"/>
    <w:rsid w:val="002318B8"/>
    <w:rsid w:val="0023212D"/>
    <w:rsid w:val="00232937"/>
    <w:rsid w:val="0023340E"/>
    <w:rsid w:val="00233B3A"/>
    <w:rsid w:val="00234B60"/>
    <w:rsid w:val="00237400"/>
    <w:rsid w:val="00237ADB"/>
    <w:rsid w:val="00240BBE"/>
    <w:rsid w:val="002413B5"/>
    <w:rsid w:val="002426E7"/>
    <w:rsid w:val="00243030"/>
    <w:rsid w:val="002475C3"/>
    <w:rsid w:val="002517BD"/>
    <w:rsid w:val="0025231B"/>
    <w:rsid w:val="002562F6"/>
    <w:rsid w:val="0025645F"/>
    <w:rsid w:val="00262671"/>
    <w:rsid w:val="00264F1D"/>
    <w:rsid w:val="002666B5"/>
    <w:rsid w:val="00270269"/>
    <w:rsid w:val="00270BAD"/>
    <w:rsid w:val="00272047"/>
    <w:rsid w:val="00273B15"/>
    <w:rsid w:val="0027460C"/>
    <w:rsid w:val="002753E8"/>
    <w:rsid w:val="00280BC9"/>
    <w:rsid w:val="00282576"/>
    <w:rsid w:val="00282850"/>
    <w:rsid w:val="00283AAB"/>
    <w:rsid w:val="00285013"/>
    <w:rsid w:val="00285255"/>
    <w:rsid w:val="00287391"/>
    <w:rsid w:val="002926EB"/>
    <w:rsid w:val="00292CD6"/>
    <w:rsid w:val="00292F81"/>
    <w:rsid w:val="0029505E"/>
    <w:rsid w:val="0029746A"/>
    <w:rsid w:val="002A11F3"/>
    <w:rsid w:val="002A1C6D"/>
    <w:rsid w:val="002A26DF"/>
    <w:rsid w:val="002A3D0A"/>
    <w:rsid w:val="002A4425"/>
    <w:rsid w:val="002B1F86"/>
    <w:rsid w:val="002B3013"/>
    <w:rsid w:val="002B49ED"/>
    <w:rsid w:val="002B7E06"/>
    <w:rsid w:val="002C26CF"/>
    <w:rsid w:val="002C4397"/>
    <w:rsid w:val="002D1C2A"/>
    <w:rsid w:val="002D3F61"/>
    <w:rsid w:val="002D4ADC"/>
    <w:rsid w:val="002D5622"/>
    <w:rsid w:val="002D5984"/>
    <w:rsid w:val="002D66CD"/>
    <w:rsid w:val="002D73CA"/>
    <w:rsid w:val="002D7806"/>
    <w:rsid w:val="002D7F15"/>
    <w:rsid w:val="002E01AD"/>
    <w:rsid w:val="002E2232"/>
    <w:rsid w:val="002E2575"/>
    <w:rsid w:val="002E6420"/>
    <w:rsid w:val="002E7C17"/>
    <w:rsid w:val="002F00DB"/>
    <w:rsid w:val="002F0503"/>
    <w:rsid w:val="002F0C6D"/>
    <w:rsid w:val="002F1277"/>
    <w:rsid w:val="002F1D1A"/>
    <w:rsid w:val="002F30E9"/>
    <w:rsid w:val="002F5502"/>
    <w:rsid w:val="002F6636"/>
    <w:rsid w:val="002F7F7F"/>
    <w:rsid w:val="00300B7A"/>
    <w:rsid w:val="00303791"/>
    <w:rsid w:val="00304668"/>
    <w:rsid w:val="003048A0"/>
    <w:rsid w:val="00304E07"/>
    <w:rsid w:val="003107A1"/>
    <w:rsid w:val="00313740"/>
    <w:rsid w:val="00314FD9"/>
    <w:rsid w:val="00315FB7"/>
    <w:rsid w:val="00317779"/>
    <w:rsid w:val="00322968"/>
    <w:rsid w:val="0032321D"/>
    <w:rsid w:val="0032442F"/>
    <w:rsid w:val="0032709D"/>
    <w:rsid w:val="00327640"/>
    <w:rsid w:val="003276A6"/>
    <w:rsid w:val="00327E17"/>
    <w:rsid w:val="00330011"/>
    <w:rsid w:val="0033024A"/>
    <w:rsid w:val="00330CCE"/>
    <w:rsid w:val="00332B90"/>
    <w:rsid w:val="003345AA"/>
    <w:rsid w:val="00335AF5"/>
    <w:rsid w:val="00336DA0"/>
    <w:rsid w:val="00340258"/>
    <w:rsid w:val="003407F4"/>
    <w:rsid w:val="003409F3"/>
    <w:rsid w:val="00340DFB"/>
    <w:rsid w:val="00341D90"/>
    <w:rsid w:val="003433E5"/>
    <w:rsid w:val="003461C1"/>
    <w:rsid w:val="003519EC"/>
    <w:rsid w:val="0035209C"/>
    <w:rsid w:val="003568DE"/>
    <w:rsid w:val="0036026E"/>
    <w:rsid w:val="0036057A"/>
    <w:rsid w:val="0036068C"/>
    <w:rsid w:val="003606B6"/>
    <w:rsid w:val="003624E7"/>
    <w:rsid w:val="00363339"/>
    <w:rsid w:val="00363D31"/>
    <w:rsid w:val="00370A20"/>
    <w:rsid w:val="003755A2"/>
    <w:rsid w:val="00375F0F"/>
    <w:rsid w:val="0037710F"/>
    <w:rsid w:val="00380117"/>
    <w:rsid w:val="00381C61"/>
    <w:rsid w:val="003845ED"/>
    <w:rsid w:val="003860E4"/>
    <w:rsid w:val="00386928"/>
    <w:rsid w:val="00390AC2"/>
    <w:rsid w:val="003957D1"/>
    <w:rsid w:val="003958E8"/>
    <w:rsid w:val="003A1289"/>
    <w:rsid w:val="003A763C"/>
    <w:rsid w:val="003B00C8"/>
    <w:rsid w:val="003B080A"/>
    <w:rsid w:val="003B0AC5"/>
    <w:rsid w:val="003B0BB7"/>
    <w:rsid w:val="003B2F43"/>
    <w:rsid w:val="003B4C6E"/>
    <w:rsid w:val="003B65FC"/>
    <w:rsid w:val="003C09B1"/>
    <w:rsid w:val="003C0C43"/>
    <w:rsid w:val="003C0F3E"/>
    <w:rsid w:val="003C25DA"/>
    <w:rsid w:val="003C2975"/>
    <w:rsid w:val="003C2DC4"/>
    <w:rsid w:val="003C31A9"/>
    <w:rsid w:val="003D098D"/>
    <w:rsid w:val="003D24DC"/>
    <w:rsid w:val="003D2F5E"/>
    <w:rsid w:val="003D37CD"/>
    <w:rsid w:val="003D7F8D"/>
    <w:rsid w:val="003E03FE"/>
    <w:rsid w:val="003E1D14"/>
    <w:rsid w:val="003E7696"/>
    <w:rsid w:val="003E7CBF"/>
    <w:rsid w:val="003F10AB"/>
    <w:rsid w:val="003F4B20"/>
    <w:rsid w:val="003F550E"/>
    <w:rsid w:val="003F624A"/>
    <w:rsid w:val="003F6BEA"/>
    <w:rsid w:val="003F6DB8"/>
    <w:rsid w:val="003F6F3F"/>
    <w:rsid w:val="003F7BEE"/>
    <w:rsid w:val="003F7DDD"/>
    <w:rsid w:val="004010B8"/>
    <w:rsid w:val="00402FA7"/>
    <w:rsid w:val="0040387D"/>
    <w:rsid w:val="0040474E"/>
    <w:rsid w:val="00405E63"/>
    <w:rsid w:val="0040774B"/>
    <w:rsid w:val="004077D9"/>
    <w:rsid w:val="004104F9"/>
    <w:rsid w:val="00411430"/>
    <w:rsid w:val="004147CA"/>
    <w:rsid w:val="00414E8D"/>
    <w:rsid w:val="0041595E"/>
    <w:rsid w:val="004164BF"/>
    <w:rsid w:val="00421019"/>
    <w:rsid w:val="00422781"/>
    <w:rsid w:val="00431E2A"/>
    <w:rsid w:val="00431F08"/>
    <w:rsid w:val="00433F47"/>
    <w:rsid w:val="00434EB4"/>
    <w:rsid w:val="00435733"/>
    <w:rsid w:val="004433E2"/>
    <w:rsid w:val="00443FAC"/>
    <w:rsid w:val="004451E7"/>
    <w:rsid w:val="00445257"/>
    <w:rsid w:val="00446FC8"/>
    <w:rsid w:val="00451E04"/>
    <w:rsid w:val="004526C3"/>
    <w:rsid w:val="00452750"/>
    <w:rsid w:val="004545EB"/>
    <w:rsid w:val="00454BA0"/>
    <w:rsid w:val="00455CE1"/>
    <w:rsid w:val="00455DA7"/>
    <w:rsid w:val="00455F25"/>
    <w:rsid w:val="00456BA1"/>
    <w:rsid w:val="0046018C"/>
    <w:rsid w:val="004614C5"/>
    <w:rsid w:val="00461C65"/>
    <w:rsid w:val="00462719"/>
    <w:rsid w:val="004658EC"/>
    <w:rsid w:val="004705F0"/>
    <w:rsid w:val="004738BC"/>
    <w:rsid w:val="0047457C"/>
    <w:rsid w:val="00474FC0"/>
    <w:rsid w:val="0047501E"/>
    <w:rsid w:val="00475232"/>
    <w:rsid w:val="004754E2"/>
    <w:rsid w:val="0047626F"/>
    <w:rsid w:val="00482107"/>
    <w:rsid w:val="004827D8"/>
    <w:rsid w:val="00483E3A"/>
    <w:rsid w:val="00484BF9"/>
    <w:rsid w:val="004860C1"/>
    <w:rsid w:val="00487D2A"/>
    <w:rsid w:val="00490C06"/>
    <w:rsid w:val="00490C41"/>
    <w:rsid w:val="00491F84"/>
    <w:rsid w:val="00494C95"/>
    <w:rsid w:val="0049628B"/>
    <w:rsid w:val="00496A49"/>
    <w:rsid w:val="00496F16"/>
    <w:rsid w:val="00496FDB"/>
    <w:rsid w:val="004A171B"/>
    <w:rsid w:val="004A2D0E"/>
    <w:rsid w:val="004A4581"/>
    <w:rsid w:val="004A48DF"/>
    <w:rsid w:val="004A674A"/>
    <w:rsid w:val="004A6E9F"/>
    <w:rsid w:val="004B002B"/>
    <w:rsid w:val="004B2961"/>
    <w:rsid w:val="004B2B6A"/>
    <w:rsid w:val="004B5F9C"/>
    <w:rsid w:val="004B6892"/>
    <w:rsid w:val="004B739B"/>
    <w:rsid w:val="004C14C0"/>
    <w:rsid w:val="004C494E"/>
    <w:rsid w:val="004C71B6"/>
    <w:rsid w:val="004D14C0"/>
    <w:rsid w:val="004D16EB"/>
    <w:rsid w:val="004D27D2"/>
    <w:rsid w:val="004D4183"/>
    <w:rsid w:val="004D4468"/>
    <w:rsid w:val="004D5736"/>
    <w:rsid w:val="004D747E"/>
    <w:rsid w:val="004D79A9"/>
    <w:rsid w:val="004D7C02"/>
    <w:rsid w:val="004E0742"/>
    <w:rsid w:val="004E4C70"/>
    <w:rsid w:val="004E4EFB"/>
    <w:rsid w:val="004E564E"/>
    <w:rsid w:val="004F0C6B"/>
    <w:rsid w:val="004F4C49"/>
    <w:rsid w:val="004F51EB"/>
    <w:rsid w:val="004F761F"/>
    <w:rsid w:val="004F76D1"/>
    <w:rsid w:val="004F7EF9"/>
    <w:rsid w:val="0050047D"/>
    <w:rsid w:val="00501E94"/>
    <w:rsid w:val="0050251A"/>
    <w:rsid w:val="005033EF"/>
    <w:rsid w:val="0050603B"/>
    <w:rsid w:val="005073F5"/>
    <w:rsid w:val="00511FFF"/>
    <w:rsid w:val="00512EA3"/>
    <w:rsid w:val="005138CD"/>
    <w:rsid w:val="00514110"/>
    <w:rsid w:val="00514A7D"/>
    <w:rsid w:val="00515944"/>
    <w:rsid w:val="005162B5"/>
    <w:rsid w:val="00517E3E"/>
    <w:rsid w:val="0052134F"/>
    <w:rsid w:val="00523900"/>
    <w:rsid w:val="005248D8"/>
    <w:rsid w:val="0052560B"/>
    <w:rsid w:val="00525C16"/>
    <w:rsid w:val="00525C99"/>
    <w:rsid w:val="00531661"/>
    <w:rsid w:val="00531969"/>
    <w:rsid w:val="00532E81"/>
    <w:rsid w:val="00532E90"/>
    <w:rsid w:val="0053379D"/>
    <w:rsid w:val="00534ACB"/>
    <w:rsid w:val="00534EAA"/>
    <w:rsid w:val="00535592"/>
    <w:rsid w:val="005360E5"/>
    <w:rsid w:val="00536C99"/>
    <w:rsid w:val="005378AA"/>
    <w:rsid w:val="005415E1"/>
    <w:rsid w:val="005423D7"/>
    <w:rsid w:val="005425BD"/>
    <w:rsid w:val="005448BD"/>
    <w:rsid w:val="00544B56"/>
    <w:rsid w:val="00546165"/>
    <w:rsid w:val="0054684E"/>
    <w:rsid w:val="00547020"/>
    <w:rsid w:val="005473D9"/>
    <w:rsid w:val="005474A0"/>
    <w:rsid w:val="00552103"/>
    <w:rsid w:val="00554409"/>
    <w:rsid w:val="005551D4"/>
    <w:rsid w:val="005558B6"/>
    <w:rsid w:val="00555A8D"/>
    <w:rsid w:val="00555DE3"/>
    <w:rsid w:val="00557046"/>
    <w:rsid w:val="00560498"/>
    <w:rsid w:val="00561665"/>
    <w:rsid w:val="00562BBE"/>
    <w:rsid w:val="00563048"/>
    <w:rsid w:val="005638EF"/>
    <w:rsid w:val="00570829"/>
    <w:rsid w:val="00570A87"/>
    <w:rsid w:val="00571D25"/>
    <w:rsid w:val="00572EB4"/>
    <w:rsid w:val="005743E9"/>
    <w:rsid w:val="00580344"/>
    <w:rsid w:val="00580594"/>
    <w:rsid w:val="00581A72"/>
    <w:rsid w:val="005820C5"/>
    <w:rsid w:val="00584089"/>
    <w:rsid w:val="005870B9"/>
    <w:rsid w:val="005902F5"/>
    <w:rsid w:val="005909C4"/>
    <w:rsid w:val="00593411"/>
    <w:rsid w:val="00593D2A"/>
    <w:rsid w:val="0059468C"/>
    <w:rsid w:val="00594EBF"/>
    <w:rsid w:val="00594EE7"/>
    <w:rsid w:val="005959E7"/>
    <w:rsid w:val="005A20CD"/>
    <w:rsid w:val="005A6ECF"/>
    <w:rsid w:val="005A7A1E"/>
    <w:rsid w:val="005B0421"/>
    <w:rsid w:val="005B0447"/>
    <w:rsid w:val="005B264A"/>
    <w:rsid w:val="005B2F40"/>
    <w:rsid w:val="005B7BFD"/>
    <w:rsid w:val="005C016A"/>
    <w:rsid w:val="005C19F4"/>
    <w:rsid w:val="005C1EFA"/>
    <w:rsid w:val="005C3191"/>
    <w:rsid w:val="005C3721"/>
    <w:rsid w:val="005C3D8E"/>
    <w:rsid w:val="005C45F8"/>
    <w:rsid w:val="005C52C4"/>
    <w:rsid w:val="005D0EF8"/>
    <w:rsid w:val="005D230E"/>
    <w:rsid w:val="005D4705"/>
    <w:rsid w:val="005D5129"/>
    <w:rsid w:val="005D7B5A"/>
    <w:rsid w:val="005E0737"/>
    <w:rsid w:val="005E14AC"/>
    <w:rsid w:val="005E1611"/>
    <w:rsid w:val="005E37CA"/>
    <w:rsid w:val="005E4364"/>
    <w:rsid w:val="005E6BBF"/>
    <w:rsid w:val="005E7093"/>
    <w:rsid w:val="005F049C"/>
    <w:rsid w:val="005F3A96"/>
    <w:rsid w:val="005F4004"/>
    <w:rsid w:val="005F577A"/>
    <w:rsid w:val="005F76AC"/>
    <w:rsid w:val="006008DA"/>
    <w:rsid w:val="00605B63"/>
    <w:rsid w:val="00615B0D"/>
    <w:rsid w:val="006203F4"/>
    <w:rsid w:val="00623330"/>
    <w:rsid w:val="006240D3"/>
    <w:rsid w:val="00630B82"/>
    <w:rsid w:val="00630C18"/>
    <w:rsid w:val="00631B1F"/>
    <w:rsid w:val="0063439B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47FF0"/>
    <w:rsid w:val="00650D95"/>
    <w:rsid w:val="0065145F"/>
    <w:rsid w:val="006518A7"/>
    <w:rsid w:val="00652A41"/>
    <w:rsid w:val="0065422E"/>
    <w:rsid w:val="006557E7"/>
    <w:rsid w:val="00657282"/>
    <w:rsid w:val="006573A2"/>
    <w:rsid w:val="00660F74"/>
    <w:rsid w:val="00660FC4"/>
    <w:rsid w:val="006626C9"/>
    <w:rsid w:val="00663B9F"/>
    <w:rsid w:val="006652CB"/>
    <w:rsid w:val="0066588E"/>
    <w:rsid w:val="00666B49"/>
    <w:rsid w:val="00667845"/>
    <w:rsid w:val="00670A05"/>
    <w:rsid w:val="00672452"/>
    <w:rsid w:val="006728F9"/>
    <w:rsid w:val="00672A4C"/>
    <w:rsid w:val="00681509"/>
    <w:rsid w:val="0068225D"/>
    <w:rsid w:val="0068305D"/>
    <w:rsid w:val="00683381"/>
    <w:rsid w:val="006867FB"/>
    <w:rsid w:val="00687195"/>
    <w:rsid w:val="006904E1"/>
    <w:rsid w:val="00690ABD"/>
    <w:rsid w:val="00691270"/>
    <w:rsid w:val="00692F93"/>
    <w:rsid w:val="00693072"/>
    <w:rsid w:val="00693FA4"/>
    <w:rsid w:val="006940F2"/>
    <w:rsid w:val="00694291"/>
    <w:rsid w:val="00694815"/>
    <w:rsid w:val="006954FB"/>
    <w:rsid w:val="006A00F6"/>
    <w:rsid w:val="006A0DDF"/>
    <w:rsid w:val="006A0F7A"/>
    <w:rsid w:val="006A3177"/>
    <w:rsid w:val="006A48EE"/>
    <w:rsid w:val="006A4A8A"/>
    <w:rsid w:val="006A6ABD"/>
    <w:rsid w:val="006A6E7B"/>
    <w:rsid w:val="006B0FD7"/>
    <w:rsid w:val="006B2B6C"/>
    <w:rsid w:val="006B5675"/>
    <w:rsid w:val="006B7314"/>
    <w:rsid w:val="006B7B09"/>
    <w:rsid w:val="006C1F5C"/>
    <w:rsid w:val="006C3651"/>
    <w:rsid w:val="006C7CD6"/>
    <w:rsid w:val="006D031D"/>
    <w:rsid w:val="006D1671"/>
    <w:rsid w:val="006D2FED"/>
    <w:rsid w:val="006D4577"/>
    <w:rsid w:val="006D479D"/>
    <w:rsid w:val="006D5AEC"/>
    <w:rsid w:val="006D5B5F"/>
    <w:rsid w:val="006D7761"/>
    <w:rsid w:val="006E0B0C"/>
    <w:rsid w:val="006E2D97"/>
    <w:rsid w:val="006E3633"/>
    <w:rsid w:val="006E520C"/>
    <w:rsid w:val="006E5698"/>
    <w:rsid w:val="006E5ABA"/>
    <w:rsid w:val="006E67A3"/>
    <w:rsid w:val="006F02AE"/>
    <w:rsid w:val="006F1BB8"/>
    <w:rsid w:val="006F2E3C"/>
    <w:rsid w:val="006F3EF7"/>
    <w:rsid w:val="006F5E22"/>
    <w:rsid w:val="006F6D48"/>
    <w:rsid w:val="006F7D99"/>
    <w:rsid w:val="007014BE"/>
    <w:rsid w:val="007046E2"/>
    <w:rsid w:val="007047B0"/>
    <w:rsid w:val="00706D72"/>
    <w:rsid w:val="00707CE7"/>
    <w:rsid w:val="00710537"/>
    <w:rsid w:val="007123C3"/>
    <w:rsid w:val="00720A38"/>
    <w:rsid w:val="00722837"/>
    <w:rsid w:val="0072534D"/>
    <w:rsid w:val="0072672F"/>
    <w:rsid w:val="00727911"/>
    <w:rsid w:val="00727C59"/>
    <w:rsid w:val="007322DA"/>
    <w:rsid w:val="007326C9"/>
    <w:rsid w:val="00735063"/>
    <w:rsid w:val="00735B60"/>
    <w:rsid w:val="00736890"/>
    <w:rsid w:val="00736C4D"/>
    <w:rsid w:val="00740AA8"/>
    <w:rsid w:val="00741F0C"/>
    <w:rsid w:val="00742300"/>
    <w:rsid w:val="0074512C"/>
    <w:rsid w:val="007476E2"/>
    <w:rsid w:val="0075174E"/>
    <w:rsid w:val="00753F7B"/>
    <w:rsid w:val="007549C7"/>
    <w:rsid w:val="00756AA9"/>
    <w:rsid w:val="00760C8B"/>
    <w:rsid w:val="0076132C"/>
    <w:rsid w:val="0076237E"/>
    <w:rsid w:val="007631BA"/>
    <w:rsid w:val="00764ACB"/>
    <w:rsid w:val="00765502"/>
    <w:rsid w:val="00765D9A"/>
    <w:rsid w:val="00766446"/>
    <w:rsid w:val="00766A51"/>
    <w:rsid w:val="00770BFD"/>
    <w:rsid w:val="0077122C"/>
    <w:rsid w:val="0077191A"/>
    <w:rsid w:val="00771D5E"/>
    <w:rsid w:val="00772EBD"/>
    <w:rsid w:val="00772FC0"/>
    <w:rsid w:val="00777A3A"/>
    <w:rsid w:val="00780DBA"/>
    <w:rsid w:val="0078162A"/>
    <w:rsid w:val="007820A8"/>
    <w:rsid w:val="00782C5C"/>
    <w:rsid w:val="00783354"/>
    <w:rsid w:val="0078355A"/>
    <w:rsid w:val="007877B6"/>
    <w:rsid w:val="00790DFA"/>
    <w:rsid w:val="00792AD5"/>
    <w:rsid w:val="00792E11"/>
    <w:rsid w:val="007940F7"/>
    <w:rsid w:val="00794333"/>
    <w:rsid w:val="007949C3"/>
    <w:rsid w:val="00796565"/>
    <w:rsid w:val="00796943"/>
    <w:rsid w:val="0079719F"/>
    <w:rsid w:val="00797D6E"/>
    <w:rsid w:val="007A097E"/>
    <w:rsid w:val="007A0D91"/>
    <w:rsid w:val="007A151C"/>
    <w:rsid w:val="007A43AE"/>
    <w:rsid w:val="007A4943"/>
    <w:rsid w:val="007A69B1"/>
    <w:rsid w:val="007A78DF"/>
    <w:rsid w:val="007B0C17"/>
    <w:rsid w:val="007B2600"/>
    <w:rsid w:val="007B72EA"/>
    <w:rsid w:val="007C0F6E"/>
    <w:rsid w:val="007C0FBF"/>
    <w:rsid w:val="007C142C"/>
    <w:rsid w:val="007C255E"/>
    <w:rsid w:val="007C34DC"/>
    <w:rsid w:val="007C6301"/>
    <w:rsid w:val="007C7520"/>
    <w:rsid w:val="007C7F79"/>
    <w:rsid w:val="007D00BE"/>
    <w:rsid w:val="007D01E0"/>
    <w:rsid w:val="007D03F4"/>
    <w:rsid w:val="007D23C4"/>
    <w:rsid w:val="007D2522"/>
    <w:rsid w:val="007D28C9"/>
    <w:rsid w:val="007D4C51"/>
    <w:rsid w:val="007D5EB0"/>
    <w:rsid w:val="007E1414"/>
    <w:rsid w:val="007E2002"/>
    <w:rsid w:val="007E29AB"/>
    <w:rsid w:val="007E5B67"/>
    <w:rsid w:val="007E7F33"/>
    <w:rsid w:val="007F059C"/>
    <w:rsid w:val="007F0C93"/>
    <w:rsid w:val="007F1A4B"/>
    <w:rsid w:val="007F2079"/>
    <w:rsid w:val="007F259D"/>
    <w:rsid w:val="007F3729"/>
    <w:rsid w:val="007F453B"/>
    <w:rsid w:val="007F5488"/>
    <w:rsid w:val="007F5ABF"/>
    <w:rsid w:val="007F641B"/>
    <w:rsid w:val="00800CE0"/>
    <w:rsid w:val="00801F53"/>
    <w:rsid w:val="00802EB5"/>
    <w:rsid w:val="008032D2"/>
    <w:rsid w:val="00804D29"/>
    <w:rsid w:val="00804F39"/>
    <w:rsid w:val="008062E9"/>
    <w:rsid w:val="00806CC1"/>
    <w:rsid w:val="0081096A"/>
    <w:rsid w:val="00810E2E"/>
    <w:rsid w:val="00811CF6"/>
    <w:rsid w:val="00815119"/>
    <w:rsid w:val="008171A3"/>
    <w:rsid w:val="0082142A"/>
    <w:rsid w:val="00821895"/>
    <w:rsid w:val="00821D8C"/>
    <w:rsid w:val="00822285"/>
    <w:rsid w:val="00830643"/>
    <w:rsid w:val="00831825"/>
    <w:rsid w:val="0083284C"/>
    <w:rsid w:val="00832EEC"/>
    <w:rsid w:val="008330FE"/>
    <w:rsid w:val="008332E7"/>
    <w:rsid w:val="00833397"/>
    <w:rsid w:val="00833C15"/>
    <w:rsid w:val="00833E26"/>
    <w:rsid w:val="00834053"/>
    <w:rsid w:val="00834191"/>
    <w:rsid w:val="008378FE"/>
    <w:rsid w:val="008413CF"/>
    <w:rsid w:val="0084202E"/>
    <w:rsid w:val="00843D1C"/>
    <w:rsid w:val="00844C2F"/>
    <w:rsid w:val="00844F9B"/>
    <w:rsid w:val="00846876"/>
    <w:rsid w:val="00846AC2"/>
    <w:rsid w:val="00846FB5"/>
    <w:rsid w:val="008501CB"/>
    <w:rsid w:val="00855BB9"/>
    <w:rsid w:val="00855EC1"/>
    <w:rsid w:val="00857483"/>
    <w:rsid w:val="0086076F"/>
    <w:rsid w:val="00860BEA"/>
    <w:rsid w:val="00862025"/>
    <w:rsid w:val="00864DFF"/>
    <w:rsid w:val="008653A4"/>
    <w:rsid w:val="008704D3"/>
    <w:rsid w:val="00872ACF"/>
    <w:rsid w:val="00873B85"/>
    <w:rsid w:val="00873DC9"/>
    <w:rsid w:val="00874710"/>
    <w:rsid w:val="0087498D"/>
    <w:rsid w:val="00875CB6"/>
    <w:rsid w:val="00876A7C"/>
    <w:rsid w:val="00876AE7"/>
    <w:rsid w:val="008778DF"/>
    <w:rsid w:val="00880B2C"/>
    <w:rsid w:val="008828B9"/>
    <w:rsid w:val="008839C0"/>
    <w:rsid w:val="008870D2"/>
    <w:rsid w:val="00887907"/>
    <w:rsid w:val="0089007B"/>
    <w:rsid w:val="0089023E"/>
    <w:rsid w:val="0089099B"/>
    <w:rsid w:val="00891335"/>
    <w:rsid w:val="008921B3"/>
    <w:rsid w:val="00892669"/>
    <w:rsid w:val="00893623"/>
    <w:rsid w:val="00896A6D"/>
    <w:rsid w:val="00896B8B"/>
    <w:rsid w:val="008A0BF9"/>
    <w:rsid w:val="008A1282"/>
    <w:rsid w:val="008A27DE"/>
    <w:rsid w:val="008A2F2F"/>
    <w:rsid w:val="008A3029"/>
    <w:rsid w:val="008A5636"/>
    <w:rsid w:val="008B02EB"/>
    <w:rsid w:val="008B25E6"/>
    <w:rsid w:val="008B2D75"/>
    <w:rsid w:val="008B2DF2"/>
    <w:rsid w:val="008B35BF"/>
    <w:rsid w:val="008B3D12"/>
    <w:rsid w:val="008B55BC"/>
    <w:rsid w:val="008B58E5"/>
    <w:rsid w:val="008C1F52"/>
    <w:rsid w:val="008C2179"/>
    <w:rsid w:val="008C3119"/>
    <w:rsid w:val="008C3C9C"/>
    <w:rsid w:val="008C6A57"/>
    <w:rsid w:val="008D2240"/>
    <w:rsid w:val="008D269D"/>
    <w:rsid w:val="008D52CA"/>
    <w:rsid w:val="008D594C"/>
    <w:rsid w:val="008D5E61"/>
    <w:rsid w:val="008E0B4F"/>
    <w:rsid w:val="008E0EDC"/>
    <w:rsid w:val="008E1199"/>
    <w:rsid w:val="008E309A"/>
    <w:rsid w:val="008E3D00"/>
    <w:rsid w:val="008E54E1"/>
    <w:rsid w:val="008E7DF2"/>
    <w:rsid w:val="008F2405"/>
    <w:rsid w:val="008F3AA6"/>
    <w:rsid w:val="008F722F"/>
    <w:rsid w:val="008F74E5"/>
    <w:rsid w:val="00910A65"/>
    <w:rsid w:val="009110CE"/>
    <w:rsid w:val="0091654F"/>
    <w:rsid w:val="0091792A"/>
    <w:rsid w:val="00922119"/>
    <w:rsid w:val="00922160"/>
    <w:rsid w:val="009222B8"/>
    <w:rsid w:val="0092403D"/>
    <w:rsid w:val="00925837"/>
    <w:rsid w:val="00925D63"/>
    <w:rsid w:val="009268C5"/>
    <w:rsid w:val="00927106"/>
    <w:rsid w:val="00927FD8"/>
    <w:rsid w:val="00933A81"/>
    <w:rsid w:val="00933A96"/>
    <w:rsid w:val="0093420A"/>
    <w:rsid w:val="009354F2"/>
    <w:rsid w:val="009409AC"/>
    <w:rsid w:val="00940E03"/>
    <w:rsid w:val="00940FE9"/>
    <w:rsid w:val="00941B7C"/>
    <w:rsid w:val="009427AE"/>
    <w:rsid w:val="00943119"/>
    <w:rsid w:val="00943ACB"/>
    <w:rsid w:val="00944BD2"/>
    <w:rsid w:val="00945B7D"/>
    <w:rsid w:val="009467DD"/>
    <w:rsid w:val="009479DD"/>
    <w:rsid w:val="00952ACF"/>
    <w:rsid w:val="00953A20"/>
    <w:rsid w:val="00953CB5"/>
    <w:rsid w:val="00955D29"/>
    <w:rsid w:val="00956A73"/>
    <w:rsid w:val="00956E95"/>
    <w:rsid w:val="00961C3C"/>
    <w:rsid w:val="009627E4"/>
    <w:rsid w:val="00962CBE"/>
    <w:rsid w:val="00965C3D"/>
    <w:rsid w:val="00967B6B"/>
    <w:rsid w:val="0097329E"/>
    <w:rsid w:val="009736FB"/>
    <w:rsid w:val="0097387F"/>
    <w:rsid w:val="00973C44"/>
    <w:rsid w:val="00974EBB"/>
    <w:rsid w:val="00980585"/>
    <w:rsid w:val="00980698"/>
    <w:rsid w:val="00980E9E"/>
    <w:rsid w:val="00981EFD"/>
    <w:rsid w:val="00984E4C"/>
    <w:rsid w:val="00985E56"/>
    <w:rsid w:val="00987462"/>
    <w:rsid w:val="00987A0B"/>
    <w:rsid w:val="009903F5"/>
    <w:rsid w:val="00990FD5"/>
    <w:rsid w:val="009911F0"/>
    <w:rsid w:val="009A1CD1"/>
    <w:rsid w:val="009A24A9"/>
    <w:rsid w:val="009A4E46"/>
    <w:rsid w:val="009A6AAC"/>
    <w:rsid w:val="009A78BE"/>
    <w:rsid w:val="009B35F0"/>
    <w:rsid w:val="009B3BB6"/>
    <w:rsid w:val="009B5066"/>
    <w:rsid w:val="009B74A4"/>
    <w:rsid w:val="009B78EF"/>
    <w:rsid w:val="009C1444"/>
    <w:rsid w:val="009C1D45"/>
    <w:rsid w:val="009C276D"/>
    <w:rsid w:val="009C2D6C"/>
    <w:rsid w:val="009C3528"/>
    <w:rsid w:val="009C5CEE"/>
    <w:rsid w:val="009C5EC9"/>
    <w:rsid w:val="009C74E2"/>
    <w:rsid w:val="009D0105"/>
    <w:rsid w:val="009D0553"/>
    <w:rsid w:val="009D11E7"/>
    <w:rsid w:val="009D15F8"/>
    <w:rsid w:val="009D3117"/>
    <w:rsid w:val="009D32EE"/>
    <w:rsid w:val="009D3468"/>
    <w:rsid w:val="009D4C4C"/>
    <w:rsid w:val="009D61AC"/>
    <w:rsid w:val="009E0AAF"/>
    <w:rsid w:val="009E0E59"/>
    <w:rsid w:val="009E0EDD"/>
    <w:rsid w:val="009E1819"/>
    <w:rsid w:val="009E3FEB"/>
    <w:rsid w:val="009E54D1"/>
    <w:rsid w:val="009E7018"/>
    <w:rsid w:val="009F22B3"/>
    <w:rsid w:val="009F5438"/>
    <w:rsid w:val="009F58A0"/>
    <w:rsid w:val="009F5BBC"/>
    <w:rsid w:val="009F6989"/>
    <w:rsid w:val="009F74C8"/>
    <w:rsid w:val="00A00276"/>
    <w:rsid w:val="00A00EA1"/>
    <w:rsid w:val="00A01A0C"/>
    <w:rsid w:val="00A01E46"/>
    <w:rsid w:val="00A04BB7"/>
    <w:rsid w:val="00A07F28"/>
    <w:rsid w:val="00A11626"/>
    <w:rsid w:val="00A120D6"/>
    <w:rsid w:val="00A1246C"/>
    <w:rsid w:val="00A1331E"/>
    <w:rsid w:val="00A1457F"/>
    <w:rsid w:val="00A15561"/>
    <w:rsid w:val="00A162EF"/>
    <w:rsid w:val="00A16A24"/>
    <w:rsid w:val="00A16C11"/>
    <w:rsid w:val="00A229B2"/>
    <w:rsid w:val="00A246BE"/>
    <w:rsid w:val="00A24871"/>
    <w:rsid w:val="00A25BDD"/>
    <w:rsid w:val="00A26A5E"/>
    <w:rsid w:val="00A345F8"/>
    <w:rsid w:val="00A347E2"/>
    <w:rsid w:val="00A374CB"/>
    <w:rsid w:val="00A37E92"/>
    <w:rsid w:val="00A4043B"/>
    <w:rsid w:val="00A4195D"/>
    <w:rsid w:val="00A4358D"/>
    <w:rsid w:val="00A43F28"/>
    <w:rsid w:val="00A47C74"/>
    <w:rsid w:val="00A5008C"/>
    <w:rsid w:val="00A50996"/>
    <w:rsid w:val="00A51BD9"/>
    <w:rsid w:val="00A52188"/>
    <w:rsid w:val="00A523E5"/>
    <w:rsid w:val="00A53D96"/>
    <w:rsid w:val="00A55385"/>
    <w:rsid w:val="00A56949"/>
    <w:rsid w:val="00A6087F"/>
    <w:rsid w:val="00A64147"/>
    <w:rsid w:val="00A64730"/>
    <w:rsid w:val="00A65B75"/>
    <w:rsid w:val="00A66475"/>
    <w:rsid w:val="00A70CF9"/>
    <w:rsid w:val="00A7139B"/>
    <w:rsid w:val="00A7168C"/>
    <w:rsid w:val="00A7249E"/>
    <w:rsid w:val="00A73029"/>
    <w:rsid w:val="00A7546F"/>
    <w:rsid w:val="00A76B3D"/>
    <w:rsid w:val="00A76B5A"/>
    <w:rsid w:val="00A80B76"/>
    <w:rsid w:val="00A80EC2"/>
    <w:rsid w:val="00A8181A"/>
    <w:rsid w:val="00A82F11"/>
    <w:rsid w:val="00A83833"/>
    <w:rsid w:val="00A83EE1"/>
    <w:rsid w:val="00A841F3"/>
    <w:rsid w:val="00A85CD6"/>
    <w:rsid w:val="00A877D9"/>
    <w:rsid w:val="00A9424E"/>
    <w:rsid w:val="00A94438"/>
    <w:rsid w:val="00A946DE"/>
    <w:rsid w:val="00A94F74"/>
    <w:rsid w:val="00A95CC8"/>
    <w:rsid w:val="00A96F47"/>
    <w:rsid w:val="00A977AE"/>
    <w:rsid w:val="00AA11E3"/>
    <w:rsid w:val="00AA47DA"/>
    <w:rsid w:val="00AA55FE"/>
    <w:rsid w:val="00AA64B4"/>
    <w:rsid w:val="00AA6F06"/>
    <w:rsid w:val="00AB1BEC"/>
    <w:rsid w:val="00AB1C0E"/>
    <w:rsid w:val="00AB2626"/>
    <w:rsid w:val="00AB2848"/>
    <w:rsid w:val="00AB2B5A"/>
    <w:rsid w:val="00AB36BD"/>
    <w:rsid w:val="00AB4E43"/>
    <w:rsid w:val="00AB6472"/>
    <w:rsid w:val="00AB7CC1"/>
    <w:rsid w:val="00AC16F7"/>
    <w:rsid w:val="00AC319C"/>
    <w:rsid w:val="00AC38D2"/>
    <w:rsid w:val="00AC4124"/>
    <w:rsid w:val="00AC543E"/>
    <w:rsid w:val="00AC57E5"/>
    <w:rsid w:val="00AC6981"/>
    <w:rsid w:val="00AC73F2"/>
    <w:rsid w:val="00AC7A4C"/>
    <w:rsid w:val="00AD02C6"/>
    <w:rsid w:val="00AD0D47"/>
    <w:rsid w:val="00AD1342"/>
    <w:rsid w:val="00AD1D19"/>
    <w:rsid w:val="00AD2F7F"/>
    <w:rsid w:val="00AD30B8"/>
    <w:rsid w:val="00AD3900"/>
    <w:rsid w:val="00AD4CC6"/>
    <w:rsid w:val="00AD576A"/>
    <w:rsid w:val="00AD700C"/>
    <w:rsid w:val="00AD7584"/>
    <w:rsid w:val="00AE01BC"/>
    <w:rsid w:val="00AE244F"/>
    <w:rsid w:val="00AE55A2"/>
    <w:rsid w:val="00AE7430"/>
    <w:rsid w:val="00AE7DF0"/>
    <w:rsid w:val="00AF232C"/>
    <w:rsid w:val="00AF2C26"/>
    <w:rsid w:val="00AF4B71"/>
    <w:rsid w:val="00AF6902"/>
    <w:rsid w:val="00AF6FD8"/>
    <w:rsid w:val="00AF7E16"/>
    <w:rsid w:val="00B00C13"/>
    <w:rsid w:val="00B011BA"/>
    <w:rsid w:val="00B01FAC"/>
    <w:rsid w:val="00B0238B"/>
    <w:rsid w:val="00B05AED"/>
    <w:rsid w:val="00B05FB9"/>
    <w:rsid w:val="00B07B83"/>
    <w:rsid w:val="00B07D6D"/>
    <w:rsid w:val="00B102DA"/>
    <w:rsid w:val="00B10C69"/>
    <w:rsid w:val="00B110B5"/>
    <w:rsid w:val="00B137EF"/>
    <w:rsid w:val="00B200FC"/>
    <w:rsid w:val="00B21B43"/>
    <w:rsid w:val="00B22021"/>
    <w:rsid w:val="00B221EC"/>
    <w:rsid w:val="00B233B8"/>
    <w:rsid w:val="00B25501"/>
    <w:rsid w:val="00B26FE7"/>
    <w:rsid w:val="00B27E06"/>
    <w:rsid w:val="00B302F1"/>
    <w:rsid w:val="00B32D3E"/>
    <w:rsid w:val="00B3369F"/>
    <w:rsid w:val="00B34704"/>
    <w:rsid w:val="00B35899"/>
    <w:rsid w:val="00B364D4"/>
    <w:rsid w:val="00B36A53"/>
    <w:rsid w:val="00B37F27"/>
    <w:rsid w:val="00B40C42"/>
    <w:rsid w:val="00B4210C"/>
    <w:rsid w:val="00B43E23"/>
    <w:rsid w:val="00B45146"/>
    <w:rsid w:val="00B506C2"/>
    <w:rsid w:val="00B52A27"/>
    <w:rsid w:val="00B53439"/>
    <w:rsid w:val="00B552FF"/>
    <w:rsid w:val="00B56CFB"/>
    <w:rsid w:val="00B60957"/>
    <w:rsid w:val="00B620D5"/>
    <w:rsid w:val="00B62C13"/>
    <w:rsid w:val="00B665EB"/>
    <w:rsid w:val="00B66E7F"/>
    <w:rsid w:val="00B72717"/>
    <w:rsid w:val="00B72B5E"/>
    <w:rsid w:val="00B73B71"/>
    <w:rsid w:val="00B73D65"/>
    <w:rsid w:val="00B749BD"/>
    <w:rsid w:val="00B753BF"/>
    <w:rsid w:val="00B76EC3"/>
    <w:rsid w:val="00B77229"/>
    <w:rsid w:val="00B775FE"/>
    <w:rsid w:val="00B823C2"/>
    <w:rsid w:val="00B82FE9"/>
    <w:rsid w:val="00B8421F"/>
    <w:rsid w:val="00B84E9D"/>
    <w:rsid w:val="00B86FB9"/>
    <w:rsid w:val="00B907B6"/>
    <w:rsid w:val="00B9233C"/>
    <w:rsid w:val="00B9377C"/>
    <w:rsid w:val="00B946B4"/>
    <w:rsid w:val="00B9709A"/>
    <w:rsid w:val="00BA0121"/>
    <w:rsid w:val="00BA5509"/>
    <w:rsid w:val="00BA66D0"/>
    <w:rsid w:val="00BA6D62"/>
    <w:rsid w:val="00BA70BB"/>
    <w:rsid w:val="00BA752F"/>
    <w:rsid w:val="00BA7AE5"/>
    <w:rsid w:val="00BB0C37"/>
    <w:rsid w:val="00BB2B45"/>
    <w:rsid w:val="00BB39B8"/>
    <w:rsid w:val="00BB56C2"/>
    <w:rsid w:val="00BB7569"/>
    <w:rsid w:val="00BB7A28"/>
    <w:rsid w:val="00BB7D0C"/>
    <w:rsid w:val="00BC0A3D"/>
    <w:rsid w:val="00BC0B16"/>
    <w:rsid w:val="00BC22E6"/>
    <w:rsid w:val="00BC25D7"/>
    <w:rsid w:val="00BC3F1F"/>
    <w:rsid w:val="00BC47F0"/>
    <w:rsid w:val="00BC7300"/>
    <w:rsid w:val="00BC738D"/>
    <w:rsid w:val="00BC7CA1"/>
    <w:rsid w:val="00BD029D"/>
    <w:rsid w:val="00BD08C9"/>
    <w:rsid w:val="00BD0CFE"/>
    <w:rsid w:val="00BD3D26"/>
    <w:rsid w:val="00BD417B"/>
    <w:rsid w:val="00BD4616"/>
    <w:rsid w:val="00BD60C2"/>
    <w:rsid w:val="00BD615F"/>
    <w:rsid w:val="00BE1328"/>
    <w:rsid w:val="00BE15E8"/>
    <w:rsid w:val="00BE5E06"/>
    <w:rsid w:val="00BE6FEF"/>
    <w:rsid w:val="00BF05D9"/>
    <w:rsid w:val="00BF0F2F"/>
    <w:rsid w:val="00BF17E8"/>
    <w:rsid w:val="00BF2D23"/>
    <w:rsid w:val="00BF3991"/>
    <w:rsid w:val="00BF45DA"/>
    <w:rsid w:val="00BF5F0C"/>
    <w:rsid w:val="00BF6008"/>
    <w:rsid w:val="00BF65D0"/>
    <w:rsid w:val="00BF72DE"/>
    <w:rsid w:val="00C00403"/>
    <w:rsid w:val="00C01F87"/>
    <w:rsid w:val="00C0217D"/>
    <w:rsid w:val="00C021C2"/>
    <w:rsid w:val="00C03302"/>
    <w:rsid w:val="00C04671"/>
    <w:rsid w:val="00C04798"/>
    <w:rsid w:val="00C06E7A"/>
    <w:rsid w:val="00C10F1E"/>
    <w:rsid w:val="00C124EB"/>
    <w:rsid w:val="00C13FC5"/>
    <w:rsid w:val="00C14772"/>
    <w:rsid w:val="00C15789"/>
    <w:rsid w:val="00C179A1"/>
    <w:rsid w:val="00C17E4C"/>
    <w:rsid w:val="00C20674"/>
    <w:rsid w:val="00C22AA4"/>
    <w:rsid w:val="00C2386C"/>
    <w:rsid w:val="00C239D8"/>
    <w:rsid w:val="00C246F1"/>
    <w:rsid w:val="00C25B7B"/>
    <w:rsid w:val="00C26DB6"/>
    <w:rsid w:val="00C30A8E"/>
    <w:rsid w:val="00C30E6C"/>
    <w:rsid w:val="00C316B5"/>
    <w:rsid w:val="00C32802"/>
    <w:rsid w:val="00C33BD3"/>
    <w:rsid w:val="00C35EFB"/>
    <w:rsid w:val="00C35FD4"/>
    <w:rsid w:val="00C36D8B"/>
    <w:rsid w:val="00C3787A"/>
    <w:rsid w:val="00C37A75"/>
    <w:rsid w:val="00C402EC"/>
    <w:rsid w:val="00C41760"/>
    <w:rsid w:val="00C433A7"/>
    <w:rsid w:val="00C44D49"/>
    <w:rsid w:val="00C46866"/>
    <w:rsid w:val="00C47823"/>
    <w:rsid w:val="00C50D93"/>
    <w:rsid w:val="00C51C6A"/>
    <w:rsid w:val="00C542FF"/>
    <w:rsid w:val="00C549AA"/>
    <w:rsid w:val="00C573FB"/>
    <w:rsid w:val="00C57A6B"/>
    <w:rsid w:val="00C60E19"/>
    <w:rsid w:val="00C61D0E"/>
    <w:rsid w:val="00C6260E"/>
    <w:rsid w:val="00C62670"/>
    <w:rsid w:val="00C63EDB"/>
    <w:rsid w:val="00C64823"/>
    <w:rsid w:val="00C64993"/>
    <w:rsid w:val="00C65044"/>
    <w:rsid w:val="00C6575D"/>
    <w:rsid w:val="00C66AE2"/>
    <w:rsid w:val="00C66BA5"/>
    <w:rsid w:val="00C709A8"/>
    <w:rsid w:val="00C71275"/>
    <w:rsid w:val="00C73173"/>
    <w:rsid w:val="00C73BE4"/>
    <w:rsid w:val="00C77263"/>
    <w:rsid w:val="00C825C4"/>
    <w:rsid w:val="00C83C19"/>
    <w:rsid w:val="00C86DC4"/>
    <w:rsid w:val="00C87F0E"/>
    <w:rsid w:val="00C90E5B"/>
    <w:rsid w:val="00C9299A"/>
    <w:rsid w:val="00C943BC"/>
    <w:rsid w:val="00C95AB8"/>
    <w:rsid w:val="00C95C1A"/>
    <w:rsid w:val="00C97FB2"/>
    <w:rsid w:val="00CA0108"/>
    <w:rsid w:val="00CA2BBC"/>
    <w:rsid w:val="00CA3AE2"/>
    <w:rsid w:val="00CA46E7"/>
    <w:rsid w:val="00CA4FE1"/>
    <w:rsid w:val="00CA57E7"/>
    <w:rsid w:val="00CA591E"/>
    <w:rsid w:val="00CB07A7"/>
    <w:rsid w:val="00CB09D9"/>
    <w:rsid w:val="00CB1892"/>
    <w:rsid w:val="00CB20C9"/>
    <w:rsid w:val="00CB35FB"/>
    <w:rsid w:val="00CB370C"/>
    <w:rsid w:val="00CB3FE5"/>
    <w:rsid w:val="00CB48DE"/>
    <w:rsid w:val="00CB498B"/>
    <w:rsid w:val="00CC1AC3"/>
    <w:rsid w:val="00CC2779"/>
    <w:rsid w:val="00CC5F1F"/>
    <w:rsid w:val="00CC65BB"/>
    <w:rsid w:val="00CD2930"/>
    <w:rsid w:val="00CD365E"/>
    <w:rsid w:val="00CD36F0"/>
    <w:rsid w:val="00CD3F98"/>
    <w:rsid w:val="00CD461F"/>
    <w:rsid w:val="00CD4C0E"/>
    <w:rsid w:val="00CD536C"/>
    <w:rsid w:val="00CE0EB5"/>
    <w:rsid w:val="00CE38EE"/>
    <w:rsid w:val="00CE713F"/>
    <w:rsid w:val="00CF0740"/>
    <w:rsid w:val="00CF1E07"/>
    <w:rsid w:val="00CF1FC5"/>
    <w:rsid w:val="00CF30C1"/>
    <w:rsid w:val="00CF47D4"/>
    <w:rsid w:val="00CF4966"/>
    <w:rsid w:val="00CF5CBD"/>
    <w:rsid w:val="00CF65DE"/>
    <w:rsid w:val="00CF69A3"/>
    <w:rsid w:val="00CF7027"/>
    <w:rsid w:val="00CF7E06"/>
    <w:rsid w:val="00D00B6A"/>
    <w:rsid w:val="00D03513"/>
    <w:rsid w:val="00D059AD"/>
    <w:rsid w:val="00D06201"/>
    <w:rsid w:val="00D06C0E"/>
    <w:rsid w:val="00D06F84"/>
    <w:rsid w:val="00D07729"/>
    <w:rsid w:val="00D10C6E"/>
    <w:rsid w:val="00D11DEB"/>
    <w:rsid w:val="00D12781"/>
    <w:rsid w:val="00D13968"/>
    <w:rsid w:val="00D16199"/>
    <w:rsid w:val="00D16C32"/>
    <w:rsid w:val="00D16FB7"/>
    <w:rsid w:val="00D20063"/>
    <w:rsid w:val="00D21195"/>
    <w:rsid w:val="00D21C1C"/>
    <w:rsid w:val="00D221A9"/>
    <w:rsid w:val="00D22291"/>
    <w:rsid w:val="00D23E43"/>
    <w:rsid w:val="00D257AC"/>
    <w:rsid w:val="00D25B5D"/>
    <w:rsid w:val="00D27429"/>
    <w:rsid w:val="00D31686"/>
    <w:rsid w:val="00D3348D"/>
    <w:rsid w:val="00D34263"/>
    <w:rsid w:val="00D34E23"/>
    <w:rsid w:val="00D3504C"/>
    <w:rsid w:val="00D3613D"/>
    <w:rsid w:val="00D373CD"/>
    <w:rsid w:val="00D4369C"/>
    <w:rsid w:val="00D44FE6"/>
    <w:rsid w:val="00D50906"/>
    <w:rsid w:val="00D50A01"/>
    <w:rsid w:val="00D51461"/>
    <w:rsid w:val="00D52565"/>
    <w:rsid w:val="00D53581"/>
    <w:rsid w:val="00D54797"/>
    <w:rsid w:val="00D6171D"/>
    <w:rsid w:val="00D61DFD"/>
    <w:rsid w:val="00D63375"/>
    <w:rsid w:val="00D63832"/>
    <w:rsid w:val="00D64832"/>
    <w:rsid w:val="00D65FE3"/>
    <w:rsid w:val="00D6682E"/>
    <w:rsid w:val="00D67F5B"/>
    <w:rsid w:val="00D72A09"/>
    <w:rsid w:val="00D72DC5"/>
    <w:rsid w:val="00D7334E"/>
    <w:rsid w:val="00D7506B"/>
    <w:rsid w:val="00D7719B"/>
    <w:rsid w:val="00D77C04"/>
    <w:rsid w:val="00D80494"/>
    <w:rsid w:val="00D81C4E"/>
    <w:rsid w:val="00D81C82"/>
    <w:rsid w:val="00D81E42"/>
    <w:rsid w:val="00D83BF2"/>
    <w:rsid w:val="00D83E57"/>
    <w:rsid w:val="00D863D1"/>
    <w:rsid w:val="00D86AB2"/>
    <w:rsid w:val="00D90344"/>
    <w:rsid w:val="00D91125"/>
    <w:rsid w:val="00D92F65"/>
    <w:rsid w:val="00D938B8"/>
    <w:rsid w:val="00DA1779"/>
    <w:rsid w:val="00DA2835"/>
    <w:rsid w:val="00DA4203"/>
    <w:rsid w:val="00DA4E32"/>
    <w:rsid w:val="00DA5ADC"/>
    <w:rsid w:val="00DA722A"/>
    <w:rsid w:val="00DA72D2"/>
    <w:rsid w:val="00DA7640"/>
    <w:rsid w:val="00DB0D6F"/>
    <w:rsid w:val="00DB128D"/>
    <w:rsid w:val="00DB19A4"/>
    <w:rsid w:val="00DB2EFA"/>
    <w:rsid w:val="00DB301A"/>
    <w:rsid w:val="00DB478E"/>
    <w:rsid w:val="00DB4C25"/>
    <w:rsid w:val="00DB57FF"/>
    <w:rsid w:val="00DB6469"/>
    <w:rsid w:val="00DB69A8"/>
    <w:rsid w:val="00DB78F1"/>
    <w:rsid w:val="00DC0833"/>
    <w:rsid w:val="00DC3DB3"/>
    <w:rsid w:val="00DC5113"/>
    <w:rsid w:val="00DC5D95"/>
    <w:rsid w:val="00DD1080"/>
    <w:rsid w:val="00DD10FC"/>
    <w:rsid w:val="00DD15E4"/>
    <w:rsid w:val="00DD1AB0"/>
    <w:rsid w:val="00DD1E4F"/>
    <w:rsid w:val="00DD1F78"/>
    <w:rsid w:val="00DD2A54"/>
    <w:rsid w:val="00DD6672"/>
    <w:rsid w:val="00DE009E"/>
    <w:rsid w:val="00DE0AA3"/>
    <w:rsid w:val="00DE0C1A"/>
    <w:rsid w:val="00DE2AAE"/>
    <w:rsid w:val="00DE35E5"/>
    <w:rsid w:val="00DE3676"/>
    <w:rsid w:val="00DE3E2C"/>
    <w:rsid w:val="00DE419E"/>
    <w:rsid w:val="00DE4A65"/>
    <w:rsid w:val="00DE56D6"/>
    <w:rsid w:val="00DE6258"/>
    <w:rsid w:val="00DE7970"/>
    <w:rsid w:val="00DF0C57"/>
    <w:rsid w:val="00DF1D75"/>
    <w:rsid w:val="00DF1DC1"/>
    <w:rsid w:val="00DF301F"/>
    <w:rsid w:val="00DF36A2"/>
    <w:rsid w:val="00DF395F"/>
    <w:rsid w:val="00DF5CB7"/>
    <w:rsid w:val="00DF7EF8"/>
    <w:rsid w:val="00E00B5F"/>
    <w:rsid w:val="00E028CD"/>
    <w:rsid w:val="00E02F06"/>
    <w:rsid w:val="00E03331"/>
    <w:rsid w:val="00E03382"/>
    <w:rsid w:val="00E03752"/>
    <w:rsid w:val="00E03EA0"/>
    <w:rsid w:val="00E05A43"/>
    <w:rsid w:val="00E05A59"/>
    <w:rsid w:val="00E068E7"/>
    <w:rsid w:val="00E07B56"/>
    <w:rsid w:val="00E135B9"/>
    <w:rsid w:val="00E14912"/>
    <w:rsid w:val="00E175D9"/>
    <w:rsid w:val="00E26766"/>
    <w:rsid w:val="00E312CB"/>
    <w:rsid w:val="00E35A1C"/>
    <w:rsid w:val="00E362CD"/>
    <w:rsid w:val="00E36DB3"/>
    <w:rsid w:val="00E4305A"/>
    <w:rsid w:val="00E45480"/>
    <w:rsid w:val="00E47D12"/>
    <w:rsid w:val="00E50884"/>
    <w:rsid w:val="00E54596"/>
    <w:rsid w:val="00E54780"/>
    <w:rsid w:val="00E55529"/>
    <w:rsid w:val="00E55C31"/>
    <w:rsid w:val="00E56B6E"/>
    <w:rsid w:val="00E57718"/>
    <w:rsid w:val="00E60975"/>
    <w:rsid w:val="00E60C2B"/>
    <w:rsid w:val="00E621CF"/>
    <w:rsid w:val="00E640C6"/>
    <w:rsid w:val="00E6444F"/>
    <w:rsid w:val="00E70CA7"/>
    <w:rsid w:val="00E71FD0"/>
    <w:rsid w:val="00E72918"/>
    <w:rsid w:val="00E72C49"/>
    <w:rsid w:val="00E72D92"/>
    <w:rsid w:val="00E75AA8"/>
    <w:rsid w:val="00E8308B"/>
    <w:rsid w:val="00E84BD8"/>
    <w:rsid w:val="00E84D6C"/>
    <w:rsid w:val="00E85E0A"/>
    <w:rsid w:val="00E85E0C"/>
    <w:rsid w:val="00E900FF"/>
    <w:rsid w:val="00E920E8"/>
    <w:rsid w:val="00E93AAA"/>
    <w:rsid w:val="00E93BE2"/>
    <w:rsid w:val="00E97683"/>
    <w:rsid w:val="00E97C34"/>
    <w:rsid w:val="00EA1D0C"/>
    <w:rsid w:val="00EA1FD0"/>
    <w:rsid w:val="00EA27A4"/>
    <w:rsid w:val="00EA32D0"/>
    <w:rsid w:val="00EA534D"/>
    <w:rsid w:val="00EA5C94"/>
    <w:rsid w:val="00EA6B8B"/>
    <w:rsid w:val="00EB1526"/>
    <w:rsid w:val="00EB299C"/>
    <w:rsid w:val="00EB35C5"/>
    <w:rsid w:val="00EB4653"/>
    <w:rsid w:val="00EB4D75"/>
    <w:rsid w:val="00EB589F"/>
    <w:rsid w:val="00EB59FB"/>
    <w:rsid w:val="00EB5DC7"/>
    <w:rsid w:val="00EB6E7D"/>
    <w:rsid w:val="00EC1BA5"/>
    <w:rsid w:val="00EC2CA0"/>
    <w:rsid w:val="00EC321E"/>
    <w:rsid w:val="00EC53FA"/>
    <w:rsid w:val="00EC57E8"/>
    <w:rsid w:val="00EC7155"/>
    <w:rsid w:val="00EC7AF1"/>
    <w:rsid w:val="00EC7DAB"/>
    <w:rsid w:val="00ED3156"/>
    <w:rsid w:val="00ED4BC4"/>
    <w:rsid w:val="00ED4F58"/>
    <w:rsid w:val="00ED59A3"/>
    <w:rsid w:val="00ED5BBE"/>
    <w:rsid w:val="00ED6295"/>
    <w:rsid w:val="00ED70AC"/>
    <w:rsid w:val="00ED75B4"/>
    <w:rsid w:val="00EE0777"/>
    <w:rsid w:val="00EE1972"/>
    <w:rsid w:val="00EE2A98"/>
    <w:rsid w:val="00EE35CE"/>
    <w:rsid w:val="00EE5E6C"/>
    <w:rsid w:val="00EE7DF5"/>
    <w:rsid w:val="00EF0B27"/>
    <w:rsid w:val="00EF1F93"/>
    <w:rsid w:val="00EF3A0F"/>
    <w:rsid w:val="00EF4D8C"/>
    <w:rsid w:val="00EF6491"/>
    <w:rsid w:val="00EF7B61"/>
    <w:rsid w:val="00F0074F"/>
    <w:rsid w:val="00F0563E"/>
    <w:rsid w:val="00F06D86"/>
    <w:rsid w:val="00F076D6"/>
    <w:rsid w:val="00F07F93"/>
    <w:rsid w:val="00F127C1"/>
    <w:rsid w:val="00F12943"/>
    <w:rsid w:val="00F13900"/>
    <w:rsid w:val="00F141FE"/>
    <w:rsid w:val="00F15762"/>
    <w:rsid w:val="00F15867"/>
    <w:rsid w:val="00F20CE3"/>
    <w:rsid w:val="00F215F5"/>
    <w:rsid w:val="00F218D6"/>
    <w:rsid w:val="00F23EBB"/>
    <w:rsid w:val="00F255C3"/>
    <w:rsid w:val="00F25C1D"/>
    <w:rsid w:val="00F26CDD"/>
    <w:rsid w:val="00F26FE0"/>
    <w:rsid w:val="00F27384"/>
    <w:rsid w:val="00F30AA2"/>
    <w:rsid w:val="00F32EA9"/>
    <w:rsid w:val="00F33C7B"/>
    <w:rsid w:val="00F344DE"/>
    <w:rsid w:val="00F34B26"/>
    <w:rsid w:val="00F36541"/>
    <w:rsid w:val="00F36B06"/>
    <w:rsid w:val="00F37238"/>
    <w:rsid w:val="00F3774D"/>
    <w:rsid w:val="00F402DE"/>
    <w:rsid w:val="00F409A2"/>
    <w:rsid w:val="00F40C43"/>
    <w:rsid w:val="00F41BA5"/>
    <w:rsid w:val="00F43088"/>
    <w:rsid w:val="00F51F33"/>
    <w:rsid w:val="00F52481"/>
    <w:rsid w:val="00F54E2C"/>
    <w:rsid w:val="00F56FC3"/>
    <w:rsid w:val="00F60875"/>
    <w:rsid w:val="00F60ACD"/>
    <w:rsid w:val="00F6247B"/>
    <w:rsid w:val="00F6415A"/>
    <w:rsid w:val="00F6490A"/>
    <w:rsid w:val="00F652C5"/>
    <w:rsid w:val="00F672A0"/>
    <w:rsid w:val="00F723A1"/>
    <w:rsid w:val="00F72894"/>
    <w:rsid w:val="00F73B21"/>
    <w:rsid w:val="00F75F85"/>
    <w:rsid w:val="00F76461"/>
    <w:rsid w:val="00F76A53"/>
    <w:rsid w:val="00F76C19"/>
    <w:rsid w:val="00F818FA"/>
    <w:rsid w:val="00F825D2"/>
    <w:rsid w:val="00F8667C"/>
    <w:rsid w:val="00F87B18"/>
    <w:rsid w:val="00F92289"/>
    <w:rsid w:val="00F94972"/>
    <w:rsid w:val="00F96D6D"/>
    <w:rsid w:val="00F96F9E"/>
    <w:rsid w:val="00F97294"/>
    <w:rsid w:val="00FA047E"/>
    <w:rsid w:val="00FA0E98"/>
    <w:rsid w:val="00FA29B0"/>
    <w:rsid w:val="00FA4927"/>
    <w:rsid w:val="00FB0B6C"/>
    <w:rsid w:val="00FB0DC4"/>
    <w:rsid w:val="00FB1230"/>
    <w:rsid w:val="00FB2B9B"/>
    <w:rsid w:val="00FB44EC"/>
    <w:rsid w:val="00FB4F62"/>
    <w:rsid w:val="00FB4F80"/>
    <w:rsid w:val="00FB575D"/>
    <w:rsid w:val="00FB597F"/>
    <w:rsid w:val="00FC0BF0"/>
    <w:rsid w:val="00FC2FEC"/>
    <w:rsid w:val="00FC5524"/>
    <w:rsid w:val="00FC5C72"/>
    <w:rsid w:val="00FC716E"/>
    <w:rsid w:val="00FC7892"/>
    <w:rsid w:val="00FD00A1"/>
    <w:rsid w:val="00FD074F"/>
    <w:rsid w:val="00FD09A9"/>
    <w:rsid w:val="00FD15F4"/>
    <w:rsid w:val="00FD2702"/>
    <w:rsid w:val="00FD2A69"/>
    <w:rsid w:val="00FD37E4"/>
    <w:rsid w:val="00FD41E0"/>
    <w:rsid w:val="00FD4A56"/>
    <w:rsid w:val="00FD5599"/>
    <w:rsid w:val="00FE293F"/>
    <w:rsid w:val="00FE33B3"/>
    <w:rsid w:val="00FE36CE"/>
    <w:rsid w:val="00FE37C9"/>
    <w:rsid w:val="00FE4B47"/>
    <w:rsid w:val="00FE6134"/>
    <w:rsid w:val="00FE7A22"/>
    <w:rsid w:val="00FF0389"/>
    <w:rsid w:val="00FF0AB8"/>
    <w:rsid w:val="00FF12D7"/>
    <w:rsid w:val="00FF2B5C"/>
    <w:rsid w:val="00FF3129"/>
    <w:rsid w:val="00FF378F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9B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1737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D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454BA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4BA0"/>
    <w:rPr>
      <w:sz w:val="20"/>
      <w:szCs w:val="20"/>
    </w:rPr>
  </w:style>
  <w:style w:type="character" w:customStyle="1" w:styleId="KommentartextZchn">
    <w:name w:val="Kommentartext Zchn"/>
    <w:link w:val="Kommentartext"/>
    <w:rsid w:val="00454BA0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454BA0"/>
    <w:rPr>
      <w:b/>
      <w:bCs/>
    </w:rPr>
  </w:style>
  <w:style w:type="character" w:customStyle="1" w:styleId="KommentarthemaZchn">
    <w:name w:val="Kommentarthema Zchn"/>
    <w:link w:val="Kommentarthema"/>
    <w:rsid w:val="00454BA0"/>
    <w:rPr>
      <w:b/>
      <w:bCs/>
      <w:lang w:val="de-AT" w:eastAsia="de-AT"/>
    </w:rPr>
  </w:style>
  <w:style w:type="character" w:customStyle="1" w:styleId="berschrift3Zchn">
    <w:name w:val="Überschrift 3 Zchn"/>
    <w:link w:val="berschrift3"/>
    <w:semiHidden/>
    <w:rsid w:val="0021737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217377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uiPriority w:val="99"/>
    <w:semiHidden/>
    <w:unhideWhenUsed/>
    <w:rsid w:val="00D6682E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uiPriority w:val="99"/>
    <w:rsid w:val="00A94438"/>
    <w:rPr>
      <w:rFonts w:ascii="Baskerville BE Regular" w:eastAsia="Times" w:hAnsi="Baskerville BE Regular"/>
      <w:sz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A94438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BF5F0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1270"/>
    <w:rPr>
      <w:color w:val="605E5C"/>
      <w:shd w:val="clear" w:color="auto" w:fill="E1DFDD"/>
    </w:rPr>
  </w:style>
  <w:style w:type="paragraph" w:customStyle="1" w:styleId="Default">
    <w:name w:val="Default"/>
    <w:rsid w:val="00691270"/>
    <w:pPr>
      <w:autoSpaceDE w:val="0"/>
      <w:autoSpaceDN w:val="0"/>
      <w:adjustRightInd w:val="0"/>
    </w:pPr>
    <w:rPr>
      <w:rFonts w:ascii="Baskerville Com" w:hAnsi="Baskerville Com" w:cs="Baskerville Co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icker-pr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iegl.at/produkt/rosamun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5106-EE08-46B7-8651-D387D3D3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3250</Characters>
  <Application>Microsoft Office Word</Application>
  <DocSecurity>2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3694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2013-01-22T08:58:00Z</cp:lastPrinted>
  <dcterms:created xsi:type="dcterms:W3CDTF">2022-05-24T08:56:00Z</dcterms:created>
  <dcterms:modified xsi:type="dcterms:W3CDTF">2022-05-31T06:26:00Z</dcterms:modified>
</cp:coreProperties>
</file>