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40E8C15C" w:rsidR="00570A87" w:rsidRDefault="00990459" w:rsidP="003519E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7D3740" wp14:editId="4076729F">
            <wp:simplePos x="0" y="0"/>
            <wp:positionH relativeFrom="column">
              <wp:posOffset>5043170</wp:posOffset>
            </wp:positionH>
            <wp:positionV relativeFrom="paragraph">
              <wp:posOffset>-89535</wp:posOffset>
            </wp:positionV>
            <wp:extent cx="1483200" cy="1429200"/>
            <wp:effectExtent l="0" t="0" r="3175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24A7D52" wp14:editId="5077A365">
            <wp:simplePos x="0" y="0"/>
            <wp:positionH relativeFrom="column">
              <wp:posOffset>4038600</wp:posOffset>
            </wp:positionH>
            <wp:positionV relativeFrom="page">
              <wp:posOffset>390525</wp:posOffset>
            </wp:positionV>
            <wp:extent cx="1022350" cy="946785"/>
            <wp:effectExtent l="0" t="0" r="0" b="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DF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12F032" wp14:editId="5A8EA0BF">
                <wp:simplePos x="0" y="0"/>
                <wp:positionH relativeFrom="column">
                  <wp:posOffset>-424180</wp:posOffset>
                </wp:positionH>
                <wp:positionV relativeFrom="paragraph">
                  <wp:posOffset>243840</wp:posOffset>
                </wp:positionV>
                <wp:extent cx="2847975" cy="40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FE01" w14:textId="796F6AC2" w:rsidR="00267434" w:rsidRPr="00381C05" w:rsidRDefault="00FE2AB0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67434"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2F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pt;margin-top:19.2pt;width:224.2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" filled="f" stroked="f">
                <v:textbox>
                  <w:txbxContent>
                    <w:p w14:paraId="2D7BFE01" w14:textId="796F6AC2" w:rsidR="00267434" w:rsidRPr="00381C05" w:rsidRDefault="00FE2AB0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 xml:space="preserve">    </w:t>
                      </w:r>
                      <w:r w:rsidR="00267434"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CF33EB">
        <w:t xml:space="preserve"> </w:t>
      </w:r>
    </w:p>
    <w:p w14:paraId="4C4FCF10" w14:textId="41C871BA" w:rsidR="00CE0DF9" w:rsidRDefault="00CE0DF9" w:rsidP="00CE0DF9"/>
    <w:p w14:paraId="4B9ADB54" w14:textId="2EEF7787" w:rsidR="00980698" w:rsidRDefault="00CE0056" w:rsidP="00CE0DF9">
      <w:r>
        <w:t xml:space="preserve">            </w:t>
      </w:r>
    </w:p>
    <w:p w14:paraId="61B54495" w14:textId="3ACB1004" w:rsidR="00B168C5" w:rsidRDefault="00B168C5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2AAE0F9D" w14:textId="77777777" w:rsidR="00324A2B" w:rsidRDefault="00324A2B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48BF101B" w14:textId="77777777" w:rsidR="00DE6B38" w:rsidRDefault="00DE6B38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70E0AA44" w14:textId="77777777" w:rsidR="00DE6B38" w:rsidRDefault="00DE6B38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0BAF4516" w14:textId="03DBDC56" w:rsidR="00BB1889" w:rsidRPr="00324A2B" w:rsidRDefault="00677D42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324A2B">
        <w:rPr>
          <w:rFonts w:ascii="Wingdings" w:hAnsi="Wingdings"/>
        </w:rPr>
        <w:t></w:t>
      </w:r>
      <w:r w:rsidR="00BB1889" w:rsidRPr="00324A2B">
        <w:rPr>
          <w:b/>
          <w:bCs/>
          <w:i/>
          <w:iCs/>
          <w:lang w:val="de-DE" w:eastAsia="de-DE"/>
        </w:rPr>
        <w:t xml:space="preserve"> </w:t>
      </w:r>
      <w:r w:rsidR="007A56F0" w:rsidRPr="00324A2B">
        <w:rPr>
          <w:b/>
          <w:bCs/>
          <w:i/>
          <w:iCs/>
          <w:lang w:val="de-DE" w:eastAsia="de-DE"/>
        </w:rPr>
        <w:t xml:space="preserve"> </w:t>
      </w:r>
      <w:r w:rsidR="00CE0DF9" w:rsidRPr="00324A2B">
        <w:rPr>
          <w:b/>
          <w:bCs/>
          <w:i/>
          <w:iCs/>
          <w:lang w:val="de-DE" w:eastAsia="de-DE"/>
        </w:rPr>
        <w:t xml:space="preserve">  </w:t>
      </w:r>
      <w:r w:rsidR="00990495" w:rsidRPr="00324A2B">
        <w:rPr>
          <w:b/>
          <w:bCs/>
          <w:i/>
          <w:iCs/>
          <w:u w:val="single"/>
          <w:lang w:val="de-DE" w:eastAsia="de-DE"/>
        </w:rPr>
        <w:t>Sensationell</w:t>
      </w:r>
      <w:r w:rsidR="00CE0DF9" w:rsidRPr="00324A2B">
        <w:rPr>
          <w:b/>
          <w:bCs/>
          <w:i/>
          <w:iCs/>
          <w:u w:val="single"/>
          <w:lang w:val="de-DE" w:eastAsia="de-DE"/>
        </w:rPr>
        <w:t>er Erfolg für</w:t>
      </w:r>
      <w:r w:rsidR="001278B2" w:rsidRPr="00324A2B">
        <w:rPr>
          <w:b/>
          <w:bCs/>
          <w:i/>
          <w:iCs/>
          <w:u w:val="single"/>
          <w:lang w:val="de-DE" w:eastAsia="de-DE"/>
        </w:rPr>
        <w:t xml:space="preserve"> </w:t>
      </w:r>
      <w:r w:rsidR="00CE0DF9" w:rsidRPr="00324A2B">
        <w:rPr>
          <w:b/>
          <w:bCs/>
          <w:i/>
          <w:iCs/>
          <w:u w:val="single"/>
          <w:lang w:val="de-DE" w:eastAsia="de-DE"/>
        </w:rPr>
        <w:t>Stiegl bei</w:t>
      </w:r>
      <w:r w:rsidR="00990495" w:rsidRPr="00324A2B">
        <w:rPr>
          <w:b/>
          <w:bCs/>
          <w:i/>
          <w:iCs/>
          <w:u w:val="single"/>
          <w:lang w:val="de-DE" w:eastAsia="de-DE"/>
        </w:rPr>
        <w:t xml:space="preserve"> den World Beer Awards 2023</w:t>
      </w:r>
    </w:p>
    <w:p w14:paraId="12866B16" w14:textId="75F0F06E" w:rsidR="00DE6B38" w:rsidRPr="00324A2B" w:rsidRDefault="001278B2" w:rsidP="001278B2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324A2B">
        <w:rPr>
          <w:rFonts w:ascii="Wingdings" w:hAnsi="Wingdings"/>
        </w:rPr>
        <w:t></w:t>
      </w:r>
      <w:r w:rsidR="00CE0DF9" w:rsidRPr="00324A2B">
        <w:rPr>
          <w:rFonts w:ascii="Wingdings" w:hAnsi="Wingdings"/>
        </w:rPr>
        <w:t xml:space="preserve"> </w:t>
      </w:r>
      <w:r w:rsidR="00CE0DF9" w:rsidRPr="00324A2B">
        <w:rPr>
          <w:b/>
          <w:bCs/>
          <w:i/>
          <w:iCs/>
          <w:u w:val="single"/>
          <w:lang w:val="de-DE" w:eastAsia="de-DE"/>
        </w:rPr>
        <w:t xml:space="preserve">Insgesamt </w:t>
      </w:r>
      <w:r w:rsidR="00990495" w:rsidRPr="00324A2B">
        <w:rPr>
          <w:b/>
          <w:bCs/>
          <w:i/>
          <w:iCs/>
          <w:u w:val="single"/>
          <w:lang w:val="de-DE" w:eastAsia="de-DE"/>
        </w:rPr>
        <w:t>13</w:t>
      </w:r>
      <w:r w:rsidR="00CE0DF9" w:rsidRPr="00324A2B">
        <w:rPr>
          <w:b/>
          <w:bCs/>
          <w:i/>
          <w:iCs/>
          <w:u w:val="single"/>
          <w:lang w:val="de-DE" w:eastAsia="de-DE"/>
        </w:rPr>
        <w:t xml:space="preserve"> </w:t>
      </w:r>
      <w:r w:rsidR="00BE0F44" w:rsidRPr="00324A2B">
        <w:rPr>
          <w:b/>
          <w:bCs/>
          <w:i/>
          <w:iCs/>
          <w:u w:val="single"/>
          <w:lang w:val="de-DE" w:eastAsia="de-DE"/>
        </w:rPr>
        <w:t>Medaillen</w:t>
      </w:r>
      <w:r w:rsidR="00CE0DF9" w:rsidRPr="00324A2B">
        <w:rPr>
          <w:b/>
          <w:bCs/>
          <w:i/>
          <w:iCs/>
          <w:u w:val="single"/>
          <w:lang w:val="de-DE" w:eastAsia="de-DE"/>
        </w:rPr>
        <w:t xml:space="preserve"> für Stiegl-</w:t>
      </w:r>
      <w:r w:rsidR="00CE0DF9" w:rsidRPr="00B91669">
        <w:rPr>
          <w:b/>
          <w:bCs/>
          <w:i/>
          <w:iCs/>
          <w:u w:val="single"/>
          <w:lang w:val="de-DE" w:eastAsia="de-DE"/>
        </w:rPr>
        <w:t>Bier</w:t>
      </w:r>
      <w:r w:rsidR="00B91669">
        <w:rPr>
          <w:b/>
          <w:bCs/>
          <w:i/>
          <w:iCs/>
          <w:u w:val="single"/>
          <w:lang w:val="de-DE" w:eastAsia="de-DE"/>
        </w:rPr>
        <w:t>e</w:t>
      </w:r>
      <w:r w:rsidR="00651BFF">
        <w:rPr>
          <w:b/>
          <w:bCs/>
          <w:i/>
          <w:iCs/>
          <w:u w:val="single"/>
          <w:lang w:val="de-DE" w:eastAsia="de-DE"/>
        </w:rPr>
        <w:t>: 5x Gold, 5x Silber und 3x Bronze</w:t>
      </w:r>
    </w:p>
    <w:p w14:paraId="2211A6FC" w14:textId="4FDDF71E" w:rsidR="002347C6" w:rsidRPr="00613764" w:rsidRDefault="002347C6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2479C73B" w14:textId="64BD7B6D" w:rsidR="00990495" w:rsidRPr="00FF318F" w:rsidRDefault="00990495" w:rsidP="005B12E0">
      <w:pPr>
        <w:jc w:val="center"/>
        <w:rPr>
          <w:b/>
          <w:sz w:val="48"/>
          <w:szCs w:val="48"/>
          <w:lang w:val="de-DE"/>
        </w:rPr>
      </w:pPr>
      <w:r w:rsidRPr="00FF318F">
        <w:rPr>
          <w:b/>
          <w:sz w:val="48"/>
          <w:szCs w:val="48"/>
          <w:lang w:val="de-DE"/>
        </w:rPr>
        <w:t>World Beer Awards 2023:</w:t>
      </w:r>
    </w:p>
    <w:p w14:paraId="5D89FF53" w14:textId="6EA12C2D" w:rsidR="002E4FE0" w:rsidRPr="00990495" w:rsidRDefault="00990495" w:rsidP="00990495">
      <w:pPr>
        <w:jc w:val="center"/>
        <w:rPr>
          <w:b/>
          <w:sz w:val="52"/>
          <w:szCs w:val="52"/>
        </w:rPr>
      </w:pPr>
      <w:r w:rsidRPr="00990495">
        <w:rPr>
          <w:b/>
          <w:sz w:val="52"/>
          <w:szCs w:val="52"/>
        </w:rPr>
        <w:t>Medaillenregen für Stiegl</w:t>
      </w:r>
    </w:p>
    <w:p w14:paraId="0F8CF3C7" w14:textId="3ACB79B9" w:rsidR="00D10917" w:rsidRPr="00CE0DF9" w:rsidRDefault="00D10917" w:rsidP="00534012">
      <w:pPr>
        <w:jc w:val="both"/>
        <w:rPr>
          <w:b/>
          <w:i/>
        </w:rPr>
      </w:pPr>
    </w:p>
    <w:p w14:paraId="1EBADE8E" w14:textId="5F66E05F" w:rsidR="00962626" w:rsidRDefault="00A65F1E" w:rsidP="00274200">
      <w:pPr>
        <w:jc w:val="both"/>
        <w:rPr>
          <w:b/>
          <w:i/>
        </w:rPr>
      </w:pPr>
      <w:r w:rsidRPr="00962626">
        <w:rPr>
          <w:b/>
          <w:i/>
        </w:rPr>
        <w:t>W</w:t>
      </w:r>
      <w:r w:rsidR="002B6A7B" w:rsidRPr="00962626">
        <w:rPr>
          <w:b/>
          <w:i/>
        </w:rPr>
        <w:t xml:space="preserve">enn es um Qualität und Biervielfalt geht, </w:t>
      </w:r>
      <w:r w:rsidR="00962626">
        <w:rPr>
          <w:b/>
          <w:i/>
        </w:rPr>
        <w:t>steh</w:t>
      </w:r>
      <w:r w:rsidR="002B6A7B" w:rsidRPr="00962626">
        <w:rPr>
          <w:b/>
          <w:i/>
        </w:rPr>
        <w:t>t die Stieglbrauerei</w:t>
      </w:r>
      <w:r w:rsidR="00962626" w:rsidRPr="00962626">
        <w:rPr>
          <w:b/>
          <w:i/>
        </w:rPr>
        <w:t xml:space="preserve"> immer ganz oben am Podest.</w:t>
      </w:r>
      <w:r w:rsidR="00962626">
        <w:rPr>
          <w:b/>
          <w:i/>
        </w:rPr>
        <w:t xml:space="preserve"> </w:t>
      </w:r>
      <w:r w:rsidR="002B6A7B">
        <w:rPr>
          <w:b/>
          <w:i/>
        </w:rPr>
        <w:t xml:space="preserve">Das bestätigen </w:t>
      </w:r>
      <w:r w:rsidR="00C3304B">
        <w:rPr>
          <w:b/>
          <w:i/>
        </w:rPr>
        <w:t xml:space="preserve">die </w:t>
      </w:r>
      <w:r w:rsidR="002B6A7B">
        <w:rPr>
          <w:b/>
          <w:i/>
        </w:rPr>
        <w:t>wiederholte</w:t>
      </w:r>
      <w:r w:rsidR="00C3304B">
        <w:rPr>
          <w:b/>
          <w:i/>
        </w:rPr>
        <w:t>n</w:t>
      </w:r>
      <w:r w:rsidR="002B6A7B">
        <w:rPr>
          <w:b/>
          <w:i/>
        </w:rPr>
        <w:t xml:space="preserve"> Auszeichnungen für die Salzburger Bierspezialitäten – auch auf internationaler Ebene. So auch beim jüngsten weltweiten </w:t>
      </w:r>
      <w:r w:rsidR="00D65B61">
        <w:rPr>
          <w:b/>
          <w:i/>
        </w:rPr>
        <w:t>Bierwettbewerb</w:t>
      </w:r>
      <w:r w:rsidR="002B6A7B">
        <w:rPr>
          <w:b/>
          <w:i/>
        </w:rPr>
        <w:t>, den</w:t>
      </w:r>
      <w:r w:rsidR="00D65B61">
        <w:rPr>
          <w:b/>
          <w:i/>
        </w:rPr>
        <w:t xml:space="preserve"> „</w:t>
      </w:r>
      <w:r w:rsidR="00324A2B">
        <w:rPr>
          <w:b/>
          <w:i/>
        </w:rPr>
        <w:t>World Beer Awards</w:t>
      </w:r>
      <w:r w:rsidR="00962626">
        <w:rPr>
          <w:b/>
          <w:i/>
        </w:rPr>
        <w:t xml:space="preserve"> 2023</w:t>
      </w:r>
      <w:r w:rsidR="00D65B61">
        <w:rPr>
          <w:b/>
          <w:i/>
        </w:rPr>
        <w:t>“</w:t>
      </w:r>
      <w:r w:rsidR="002B6A7B">
        <w:rPr>
          <w:b/>
          <w:i/>
        </w:rPr>
        <w:t xml:space="preserve">, bei welchem </w:t>
      </w:r>
      <w:r>
        <w:rPr>
          <w:b/>
          <w:i/>
        </w:rPr>
        <w:t>insgesamt 13 Stiegl-Biere ausgezeichnet</w:t>
      </w:r>
      <w:r w:rsidR="002B6A7B">
        <w:rPr>
          <w:b/>
          <w:i/>
        </w:rPr>
        <w:t xml:space="preserve"> wurden</w:t>
      </w:r>
      <w:r w:rsidR="00D65B61">
        <w:rPr>
          <w:b/>
          <w:i/>
        </w:rPr>
        <w:t>.</w:t>
      </w:r>
      <w:r w:rsidR="00B91669">
        <w:rPr>
          <w:b/>
          <w:i/>
        </w:rPr>
        <w:t xml:space="preserve"> </w:t>
      </w:r>
      <w:r w:rsidR="00962626">
        <w:rPr>
          <w:b/>
          <w:i/>
        </w:rPr>
        <w:t xml:space="preserve">Und so durfte man in Österreichs führender Privatbrauerei über einen wahren Medaillenregen jubeln. </w:t>
      </w:r>
    </w:p>
    <w:p w14:paraId="26131EE8" w14:textId="77777777" w:rsidR="00274200" w:rsidRDefault="00274200" w:rsidP="00A5799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="Calibri" w:hAnsi="Calibri" w:cs="Calibri"/>
        </w:rPr>
      </w:pPr>
    </w:p>
    <w:p w14:paraId="5764DC84" w14:textId="69883389" w:rsidR="008849A3" w:rsidRPr="00DE6B38" w:rsidRDefault="000A64FD" w:rsidP="008849A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>
        <w:rPr>
          <w:bCs/>
          <w:iCs/>
          <w:szCs w:val="24"/>
          <w:lang w:val="de-AT"/>
        </w:rPr>
        <w:t xml:space="preserve">Großer Erfolg für die Stieglbrauerei: </w:t>
      </w:r>
      <w:r w:rsidR="00732545">
        <w:rPr>
          <w:bCs/>
          <w:iCs/>
          <w:szCs w:val="24"/>
        </w:rPr>
        <w:t>Zum ersten Mal hat man bei den „World Beer Awards“ eingereicht und a</w:t>
      </w:r>
      <w:r w:rsidR="00990495">
        <w:rPr>
          <w:bCs/>
          <w:iCs/>
          <w:szCs w:val="24"/>
        </w:rPr>
        <w:t>uf Anhieb</w:t>
      </w:r>
      <w:r>
        <w:rPr>
          <w:bCs/>
          <w:iCs/>
          <w:szCs w:val="24"/>
        </w:rPr>
        <w:t xml:space="preserve"> 13 Medaillen gewonnen. </w:t>
      </w:r>
      <w:r w:rsidR="00272498" w:rsidRPr="00AE3F77">
        <w:rPr>
          <w:bCs/>
          <w:iCs/>
          <w:szCs w:val="24"/>
        </w:rPr>
        <w:t>Die Salzburger Bierspezialitäten haben sich gegenüber der internationalen Konkurrenz behauptet</w:t>
      </w:r>
      <w:r w:rsidR="0043309C">
        <w:rPr>
          <w:bCs/>
          <w:iCs/>
          <w:szCs w:val="24"/>
        </w:rPr>
        <w:t xml:space="preserve"> und m</w:t>
      </w:r>
      <w:r w:rsidR="0043309C" w:rsidRPr="00A65F1E">
        <w:rPr>
          <w:bCs/>
          <w:iCs/>
          <w:szCs w:val="24"/>
        </w:rPr>
        <w:t xml:space="preserve">it fünfmal Gold, fünfmal </w:t>
      </w:r>
      <w:r w:rsidR="0043309C">
        <w:rPr>
          <w:bCs/>
          <w:iCs/>
          <w:szCs w:val="24"/>
        </w:rPr>
        <w:t>S</w:t>
      </w:r>
      <w:r w:rsidR="0043309C" w:rsidRPr="00A65F1E">
        <w:rPr>
          <w:bCs/>
          <w:iCs/>
          <w:szCs w:val="24"/>
        </w:rPr>
        <w:t>ilber und dreimal Bronze</w:t>
      </w:r>
      <w:r w:rsidR="0043309C">
        <w:rPr>
          <w:bCs/>
          <w:iCs/>
          <w:szCs w:val="24"/>
        </w:rPr>
        <w:t xml:space="preserve"> hat Stiegl wieder einmal seine Braukompetenz eindeutig unter Beweis gestellt. Im Rahmen</w:t>
      </w:r>
      <w:r w:rsidR="0041242D">
        <w:rPr>
          <w:bCs/>
          <w:iCs/>
          <w:szCs w:val="24"/>
        </w:rPr>
        <w:t xml:space="preserve"> mehrerer </w:t>
      </w:r>
      <w:r w:rsidR="007C2E74">
        <w:rPr>
          <w:bCs/>
          <w:iCs/>
          <w:szCs w:val="24"/>
        </w:rPr>
        <w:t xml:space="preserve">Blindverkostungen </w:t>
      </w:r>
      <w:r w:rsidR="0043309C">
        <w:rPr>
          <w:bCs/>
          <w:iCs/>
          <w:szCs w:val="24"/>
        </w:rPr>
        <w:t>hat die</w:t>
      </w:r>
      <w:r w:rsidR="0043309C">
        <w:rPr>
          <w:bCs/>
          <w:iCs/>
        </w:rPr>
        <w:t xml:space="preserve"> </w:t>
      </w:r>
      <w:r w:rsidR="0043309C" w:rsidRPr="00AE3F77">
        <w:t>internationale</w:t>
      </w:r>
      <w:r w:rsidR="0043309C">
        <w:t>n</w:t>
      </w:r>
      <w:r w:rsidR="0043309C" w:rsidRPr="00AE3F77">
        <w:t xml:space="preserve"> Expertenjury</w:t>
      </w:r>
      <w:r w:rsidR="0043309C">
        <w:rPr>
          <w:bCs/>
          <w:iCs/>
          <w:szCs w:val="24"/>
        </w:rPr>
        <w:t xml:space="preserve"> </w:t>
      </w:r>
      <w:r w:rsidR="00AE3F77">
        <w:rPr>
          <w:bCs/>
          <w:iCs/>
          <w:szCs w:val="24"/>
        </w:rPr>
        <w:t xml:space="preserve">die jeweils besten Biere in </w:t>
      </w:r>
      <w:r w:rsidR="0041242D">
        <w:rPr>
          <w:bCs/>
          <w:iCs/>
          <w:szCs w:val="24"/>
        </w:rPr>
        <w:t>zehn</w:t>
      </w:r>
      <w:r w:rsidR="00AE3F77">
        <w:rPr>
          <w:bCs/>
          <w:iCs/>
          <w:szCs w:val="24"/>
        </w:rPr>
        <w:t xml:space="preserve"> verschiedenen </w:t>
      </w:r>
      <w:r w:rsidR="00A97919">
        <w:rPr>
          <w:bCs/>
          <w:iCs/>
          <w:szCs w:val="24"/>
        </w:rPr>
        <w:t>K</w:t>
      </w:r>
      <w:r w:rsidR="00AE3F77">
        <w:rPr>
          <w:bCs/>
          <w:iCs/>
          <w:szCs w:val="24"/>
        </w:rPr>
        <w:t>ategorien</w:t>
      </w:r>
      <w:r w:rsidR="00A97919">
        <w:rPr>
          <w:bCs/>
          <w:iCs/>
          <w:szCs w:val="24"/>
        </w:rPr>
        <w:t xml:space="preserve"> sowie Unterkategorien</w:t>
      </w:r>
      <w:r w:rsidR="0041242D">
        <w:rPr>
          <w:bCs/>
          <w:iCs/>
          <w:szCs w:val="24"/>
        </w:rPr>
        <w:t>/</w:t>
      </w:r>
      <w:r w:rsidR="00A97919">
        <w:rPr>
          <w:bCs/>
          <w:iCs/>
          <w:szCs w:val="24"/>
        </w:rPr>
        <w:t>Bierstilen</w:t>
      </w:r>
      <w:r w:rsidR="00274200">
        <w:rPr>
          <w:bCs/>
          <w:iCs/>
          <w:szCs w:val="24"/>
        </w:rPr>
        <w:t xml:space="preserve"> ausgezeichnet</w:t>
      </w:r>
      <w:r w:rsidR="0041242D">
        <w:rPr>
          <w:bCs/>
          <w:iCs/>
          <w:szCs w:val="24"/>
        </w:rPr>
        <w:t xml:space="preserve"> und die jeweiligen </w:t>
      </w:r>
      <w:r w:rsidR="00AE3F77">
        <w:rPr>
          <w:bCs/>
          <w:iCs/>
          <w:szCs w:val="24"/>
        </w:rPr>
        <w:t>„Countr</w:t>
      </w:r>
      <w:r w:rsidR="00274200">
        <w:rPr>
          <w:bCs/>
          <w:iCs/>
          <w:szCs w:val="24"/>
        </w:rPr>
        <w:t xml:space="preserve">y Winner“ </w:t>
      </w:r>
      <w:r w:rsidR="0041242D">
        <w:rPr>
          <w:bCs/>
          <w:iCs/>
          <w:szCs w:val="24"/>
        </w:rPr>
        <w:t>ermittelt</w:t>
      </w:r>
      <w:r w:rsidR="00274200" w:rsidRPr="00274200">
        <w:rPr>
          <w:bCs/>
          <w:iCs/>
          <w:color w:val="FF0000"/>
          <w:szCs w:val="24"/>
        </w:rPr>
        <w:t>.</w:t>
      </w:r>
      <w:r w:rsidR="00DE6B38">
        <w:rPr>
          <w:bCs/>
          <w:iCs/>
          <w:szCs w:val="24"/>
        </w:rPr>
        <w:t xml:space="preserve"> </w:t>
      </w:r>
      <w:r w:rsidR="0041242D" w:rsidRPr="0041242D">
        <w:rPr>
          <w:bCs/>
          <w:iCs/>
          <w:szCs w:val="24"/>
        </w:rPr>
        <w:t xml:space="preserve">Mit </w:t>
      </w:r>
      <w:r w:rsidR="0043309C">
        <w:rPr>
          <w:bCs/>
          <w:iCs/>
          <w:szCs w:val="24"/>
        </w:rPr>
        <w:t xml:space="preserve">fünf Landessiegern </w:t>
      </w:r>
      <w:r w:rsidR="0041242D" w:rsidRPr="0041242D">
        <w:rPr>
          <w:bCs/>
          <w:iCs/>
          <w:szCs w:val="24"/>
        </w:rPr>
        <w:t xml:space="preserve">und </w:t>
      </w:r>
      <w:r w:rsidR="0041242D">
        <w:rPr>
          <w:bCs/>
          <w:iCs/>
          <w:szCs w:val="24"/>
        </w:rPr>
        <w:t xml:space="preserve">einem Gesamt-Score von 13 Medaillen hat sich Stiegl äußerst erfolgreich positioniert. </w:t>
      </w:r>
      <w:r w:rsidR="00656BBA" w:rsidRPr="00AE3F77">
        <w:rPr>
          <w:bCs/>
          <w:iCs/>
          <w:szCs w:val="24"/>
        </w:rPr>
        <w:t>D</w:t>
      </w:r>
      <w:r w:rsidR="00735CF6" w:rsidRPr="00AE3F77">
        <w:rPr>
          <w:bCs/>
          <w:iCs/>
          <w:szCs w:val="24"/>
        </w:rPr>
        <w:t>ementsprechend groß ist die Freude in Österreichs führender Privatbrauerei</w:t>
      </w:r>
      <w:r w:rsidR="00A57994" w:rsidRPr="00772ED2">
        <w:rPr>
          <w:bCs/>
          <w:iCs/>
          <w:szCs w:val="24"/>
        </w:rPr>
        <w:t>.</w:t>
      </w:r>
      <w:r w:rsidR="00272498" w:rsidRPr="00772ED2">
        <w:rPr>
          <w:bCs/>
          <w:iCs/>
          <w:szCs w:val="24"/>
        </w:rPr>
        <w:t xml:space="preserve"> </w:t>
      </w:r>
      <w:r w:rsidR="008849A3" w:rsidRPr="00772ED2">
        <w:t>„</w:t>
      </w:r>
      <w:r w:rsidR="008C2032" w:rsidRPr="00772ED2">
        <w:t xml:space="preserve">Wir freuen uns riesig über die Auszeichnungen und sehen diese als </w:t>
      </w:r>
      <w:r w:rsidR="00AD36AF" w:rsidRPr="00772ED2">
        <w:t xml:space="preserve">schöne </w:t>
      </w:r>
      <w:r w:rsidR="008C2032" w:rsidRPr="00772ED2">
        <w:t>Bestätigung</w:t>
      </w:r>
      <w:r w:rsidR="00AE3F77" w:rsidRPr="00772ED2">
        <w:t xml:space="preserve"> für unsere Arbeit</w:t>
      </w:r>
      <w:r w:rsidR="004F5726" w:rsidRPr="00772ED2">
        <w:t xml:space="preserve">. </w:t>
      </w:r>
      <w:r w:rsidR="004F5726" w:rsidRPr="00772ED2">
        <w:rPr>
          <w:bCs/>
          <w:iCs/>
          <w:szCs w:val="24"/>
          <w:lang w:val="de-AT"/>
        </w:rPr>
        <w:t>Mit mehr als 20 Biersorten bieten wir eine große Geschmacksvielfalt und sind stolz drauf, dass wir auch die internationale Expertenjury mehrfach überzeugen konnten</w:t>
      </w:r>
      <w:r w:rsidR="0090374E" w:rsidRPr="00772ED2">
        <w:t>“,</w:t>
      </w:r>
      <w:r w:rsidR="00272498" w:rsidRPr="00772ED2">
        <w:t xml:space="preserve"> </w:t>
      </w:r>
      <w:r w:rsidR="007964D3" w:rsidRPr="00A65F1E">
        <w:t xml:space="preserve">sind </w:t>
      </w:r>
      <w:r w:rsidR="00A57994" w:rsidRPr="00A65F1E">
        <w:t>sich Stiegl-Chefbraumeister Christian Pöpperl und Stiegl-Kreativbraumeister Markus Trinker</w:t>
      </w:r>
      <w:r w:rsidR="00FE4FC9" w:rsidRPr="00A65F1E">
        <w:t xml:space="preserve"> </w:t>
      </w:r>
      <w:r w:rsidR="00A57994" w:rsidRPr="00A65F1E">
        <w:t>einig</w:t>
      </w:r>
      <w:r w:rsidR="00376FA9">
        <w:t>.</w:t>
      </w:r>
    </w:p>
    <w:p w14:paraId="6CCC658E" w14:textId="77777777" w:rsidR="00324A2B" w:rsidRDefault="00324A2B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  <w:highlight w:val="yellow"/>
        </w:rPr>
      </w:pPr>
    </w:p>
    <w:p w14:paraId="5F57BA74" w14:textId="63663082" w:rsidR="00A57994" w:rsidRPr="00324A2B" w:rsidRDefault="00A86543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  <w:r>
        <w:rPr>
          <w:b/>
          <w:iCs/>
          <w:szCs w:val="24"/>
        </w:rPr>
        <w:t>A</w:t>
      </w:r>
      <w:r w:rsidR="00F0749E">
        <w:rPr>
          <w:b/>
          <w:iCs/>
          <w:szCs w:val="24"/>
        </w:rPr>
        <w:t>usgezeichnete Stiegl-Biervierfalt</w:t>
      </w:r>
    </w:p>
    <w:p w14:paraId="3EBBFF34" w14:textId="040D1E26" w:rsidR="0041242D" w:rsidRDefault="00F0749E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 w:rsidRPr="00F0749E">
        <w:rPr>
          <w:bCs/>
          <w:iCs/>
          <w:szCs w:val="24"/>
        </w:rPr>
        <w:t xml:space="preserve">Bei den diesjährigen „World Beer Awards“ konnte </w:t>
      </w:r>
      <w:r w:rsidR="00990495" w:rsidRPr="00F0749E">
        <w:rPr>
          <w:bCs/>
          <w:iCs/>
          <w:szCs w:val="24"/>
        </w:rPr>
        <w:t xml:space="preserve">Stiegl </w:t>
      </w:r>
      <w:r w:rsidR="00CD2B8D" w:rsidRPr="00F0749E">
        <w:rPr>
          <w:bCs/>
          <w:iCs/>
          <w:szCs w:val="24"/>
        </w:rPr>
        <w:t xml:space="preserve">die Jury </w:t>
      </w:r>
      <w:r w:rsidR="00990495" w:rsidRPr="00F0749E">
        <w:rPr>
          <w:bCs/>
          <w:iCs/>
          <w:szCs w:val="24"/>
        </w:rPr>
        <w:t xml:space="preserve">gleich mit </w:t>
      </w:r>
      <w:r w:rsidR="00CD2B8D" w:rsidRPr="00F0749E">
        <w:rPr>
          <w:bCs/>
          <w:iCs/>
          <w:szCs w:val="24"/>
        </w:rPr>
        <w:t>13</w:t>
      </w:r>
      <w:r w:rsidR="00990495" w:rsidRPr="00F0749E">
        <w:rPr>
          <w:bCs/>
          <w:iCs/>
          <w:szCs w:val="24"/>
        </w:rPr>
        <w:t xml:space="preserve"> Bierspezialitäten überzeugen</w:t>
      </w:r>
      <w:r>
        <w:rPr>
          <w:bCs/>
          <w:iCs/>
          <w:szCs w:val="24"/>
        </w:rPr>
        <w:t xml:space="preserve"> und das Ergebnis kann sich sehen lassen:</w:t>
      </w:r>
      <w:r w:rsidR="00CD2B8D" w:rsidRPr="00F0749E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Es gab </w:t>
      </w:r>
      <w:r w:rsidR="00137F06">
        <w:rPr>
          <w:bCs/>
          <w:iCs/>
          <w:szCs w:val="24"/>
        </w:rPr>
        <w:t>f</w:t>
      </w:r>
      <w:r w:rsidR="00137F06" w:rsidRPr="0090180B">
        <w:rPr>
          <w:bCs/>
          <w:iCs/>
          <w:szCs w:val="24"/>
        </w:rPr>
        <w:t xml:space="preserve">ünf </w:t>
      </w:r>
      <w:r w:rsidR="00990495" w:rsidRPr="0090180B">
        <w:rPr>
          <w:bCs/>
          <w:iCs/>
          <w:szCs w:val="24"/>
        </w:rPr>
        <w:t>Gold</w:t>
      </w:r>
      <w:r w:rsidR="00990459">
        <w:rPr>
          <w:bCs/>
          <w:iCs/>
          <w:szCs w:val="24"/>
        </w:rPr>
        <w:t>medaillen</w:t>
      </w:r>
      <w:r w:rsidR="0090180B" w:rsidRPr="0090180B">
        <w:rPr>
          <w:bCs/>
          <w:iCs/>
          <w:szCs w:val="24"/>
        </w:rPr>
        <w:t xml:space="preserve"> und damit </w:t>
      </w:r>
      <w:r w:rsidR="00137F06">
        <w:rPr>
          <w:bCs/>
          <w:iCs/>
          <w:szCs w:val="24"/>
        </w:rPr>
        <w:t xml:space="preserve">die </w:t>
      </w:r>
      <w:r w:rsidR="0090180B" w:rsidRPr="0090180B">
        <w:rPr>
          <w:bCs/>
          <w:iCs/>
          <w:szCs w:val="24"/>
        </w:rPr>
        <w:t>„Country Winner“</w:t>
      </w:r>
      <w:r w:rsidR="00137F06">
        <w:rPr>
          <w:bCs/>
          <w:iCs/>
          <w:szCs w:val="24"/>
        </w:rPr>
        <w:t>-Auszeichnung</w:t>
      </w:r>
      <w:r w:rsidR="0090180B" w:rsidRPr="0090180B">
        <w:rPr>
          <w:bCs/>
          <w:iCs/>
          <w:szCs w:val="24"/>
        </w:rPr>
        <w:t xml:space="preserve"> </w:t>
      </w:r>
      <w:r w:rsidR="00990495" w:rsidRPr="00CD2B8D">
        <w:rPr>
          <w:bCs/>
          <w:iCs/>
          <w:szCs w:val="24"/>
        </w:rPr>
        <w:t>für</w:t>
      </w:r>
      <w:r w:rsidR="0090180B" w:rsidRPr="00CD2B8D">
        <w:rPr>
          <w:bCs/>
          <w:iCs/>
          <w:szCs w:val="24"/>
        </w:rPr>
        <w:t xml:space="preserve"> den</w:t>
      </w:r>
      <w:r w:rsidR="00990495" w:rsidRPr="00CD2B8D">
        <w:rPr>
          <w:bCs/>
          <w:iCs/>
          <w:szCs w:val="24"/>
        </w:rPr>
        <w:t xml:space="preserve"> </w:t>
      </w:r>
      <w:r w:rsidR="0090180B" w:rsidRPr="00CD2B8D">
        <w:rPr>
          <w:bCs/>
          <w:iCs/>
          <w:szCs w:val="24"/>
        </w:rPr>
        <w:t>Stiegl-Radler Grapefruit</w:t>
      </w:r>
      <w:r w:rsidR="00990459">
        <w:rPr>
          <w:bCs/>
          <w:iCs/>
          <w:szCs w:val="24"/>
        </w:rPr>
        <w:t xml:space="preserve"> (Kategorie</w:t>
      </w:r>
      <w:r w:rsidR="00C74EA9">
        <w:rPr>
          <w:bCs/>
          <w:iCs/>
          <w:szCs w:val="24"/>
        </w:rPr>
        <w:t xml:space="preserve"> </w:t>
      </w:r>
      <w:proofErr w:type="spellStart"/>
      <w:r w:rsidR="00C74EA9">
        <w:rPr>
          <w:bCs/>
          <w:iCs/>
          <w:szCs w:val="24"/>
        </w:rPr>
        <w:t>Flavoured</w:t>
      </w:r>
      <w:proofErr w:type="spellEnd"/>
      <w:r w:rsidR="00C74EA9">
        <w:rPr>
          <w:bCs/>
          <w:iCs/>
          <w:szCs w:val="24"/>
        </w:rPr>
        <w:t xml:space="preserve"> Beer</w:t>
      </w:r>
      <w:r w:rsidR="002023C2">
        <w:rPr>
          <w:bCs/>
          <w:iCs/>
          <w:szCs w:val="24"/>
        </w:rPr>
        <w:t xml:space="preserve"> - </w:t>
      </w:r>
      <w:r w:rsidR="00C74EA9">
        <w:rPr>
          <w:bCs/>
          <w:iCs/>
          <w:szCs w:val="24"/>
        </w:rPr>
        <w:t xml:space="preserve">Fruit &amp; </w:t>
      </w:r>
      <w:proofErr w:type="spellStart"/>
      <w:r w:rsidR="00C74EA9">
        <w:rPr>
          <w:bCs/>
          <w:iCs/>
          <w:szCs w:val="24"/>
        </w:rPr>
        <w:t>Vegetable</w:t>
      </w:r>
      <w:proofErr w:type="spellEnd"/>
      <w:r w:rsidR="00990459">
        <w:rPr>
          <w:bCs/>
          <w:iCs/>
          <w:szCs w:val="24"/>
        </w:rPr>
        <w:t>)</w:t>
      </w:r>
      <w:r w:rsidR="0090180B" w:rsidRPr="00CD2B8D">
        <w:rPr>
          <w:bCs/>
          <w:iCs/>
          <w:szCs w:val="24"/>
        </w:rPr>
        <w:t>, die Stiegl-Bio-Hausbiere Hopfenlager</w:t>
      </w:r>
      <w:r w:rsidR="00990459">
        <w:rPr>
          <w:bCs/>
          <w:iCs/>
          <w:szCs w:val="24"/>
        </w:rPr>
        <w:t xml:space="preserve"> (</w:t>
      </w:r>
      <w:r w:rsidR="00672C9B">
        <w:rPr>
          <w:bCs/>
          <w:iCs/>
          <w:szCs w:val="24"/>
        </w:rPr>
        <w:t>Lager</w:t>
      </w:r>
      <w:r w:rsidR="002023C2">
        <w:rPr>
          <w:bCs/>
          <w:iCs/>
          <w:szCs w:val="24"/>
        </w:rPr>
        <w:t xml:space="preserve"> - </w:t>
      </w:r>
      <w:proofErr w:type="spellStart"/>
      <w:r w:rsidR="00C74EA9">
        <w:rPr>
          <w:bCs/>
          <w:iCs/>
          <w:szCs w:val="24"/>
        </w:rPr>
        <w:t>Hoppy</w:t>
      </w:r>
      <w:proofErr w:type="spellEnd"/>
      <w:r w:rsidR="00C74EA9">
        <w:rPr>
          <w:bCs/>
          <w:iCs/>
          <w:szCs w:val="24"/>
        </w:rPr>
        <w:t xml:space="preserve"> Pilsener</w:t>
      </w:r>
      <w:r w:rsidR="00990459">
        <w:rPr>
          <w:bCs/>
          <w:iCs/>
          <w:szCs w:val="24"/>
        </w:rPr>
        <w:t>)</w:t>
      </w:r>
      <w:r w:rsidR="0090180B" w:rsidRPr="00CD2B8D">
        <w:rPr>
          <w:bCs/>
          <w:iCs/>
          <w:szCs w:val="24"/>
        </w:rPr>
        <w:t xml:space="preserve">, </w:t>
      </w:r>
      <w:proofErr w:type="spellStart"/>
      <w:r w:rsidR="0090180B" w:rsidRPr="00CD2B8D">
        <w:rPr>
          <w:bCs/>
          <w:iCs/>
          <w:szCs w:val="24"/>
        </w:rPr>
        <w:t>Ginder</w:t>
      </w:r>
      <w:proofErr w:type="spellEnd"/>
      <w:r w:rsidR="00672C9B">
        <w:rPr>
          <w:bCs/>
          <w:iCs/>
          <w:szCs w:val="24"/>
        </w:rPr>
        <w:t xml:space="preserve"> (IPA</w:t>
      </w:r>
      <w:r w:rsidR="002023C2">
        <w:rPr>
          <w:bCs/>
          <w:iCs/>
          <w:szCs w:val="24"/>
        </w:rPr>
        <w:t xml:space="preserve"> - </w:t>
      </w:r>
      <w:r w:rsidR="00C74EA9">
        <w:rPr>
          <w:bCs/>
          <w:iCs/>
          <w:szCs w:val="24"/>
        </w:rPr>
        <w:t>Specialty</w:t>
      </w:r>
      <w:r w:rsidR="00672C9B" w:rsidRPr="00AD36AF">
        <w:rPr>
          <w:bCs/>
          <w:iCs/>
          <w:szCs w:val="24"/>
        </w:rPr>
        <w:t>)</w:t>
      </w:r>
      <w:r w:rsidR="00672C9B">
        <w:rPr>
          <w:bCs/>
          <w:iCs/>
          <w:szCs w:val="24"/>
        </w:rPr>
        <w:t xml:space="preserve"> </w:t>
      </w:r>
      <w:r w:rsidR="0090180B" w:rsidRPr="00CD2B8D">
        <w:rPr>
          <w:bCs/>
          <w:iCs/>
          <w:szCs w:val="24"/>
        </w:rPr>
        <w:t>und Schneeweißchen &amp; Orangenrot</w:t>
      </w:r>
      <w:r w:rsidR="00990459">
        <w:rPr>
          <w:bCs/>
          <w:iCs/>
          <w:szCs w:val="24"/>
        </w:rPr>
        <w:t xml:space="preserve"> (</w:t>
      </w:r>
      <w:proofErr w:type="spellStart"/>
      <w:r w:rsidR="00672C9B">
        <w:rPr>
          <w:bCs/>
          <w:iCs/>
          <w:szCs w:val="24"/>
        </w:rPr>
        <w:t>W</w:t>
      </w:r>
      <w:r w:rsidR="00C74EA9">
        <w:rPr>
          <w:bCs/>
          <w:iCs/>
          <w:szCs w:val="24"/>
        </w:rPr>
        <w:t>heat</w:t>
      </w:r>
      <w:proofErr w:type="spellEnd"/>
      <w:r w:rsidR="00C74EA9">
        <w:rPr>
          <w:bCs/>
          <w:iCs/>
          <w:szCs w:val="24"/>
        </w:rPr>
        <w:t xml:space="preserve"> Beer</w:t>
      </w:r>
      <w:r w:rsidR="002023C2">
        <w:rPr>
          <w:bCs/>
          <w:iCs/>
          <w:szCs w:val="24"/>
        </w:rPr>
        <w:t xml:space="preserve"> - </w:t>
      </w:r>
      <w:proofErr w:type="spellStart"/>
      <w:r w:rsidR="00C74EA9">
        <w:rPr>
          <w:bCs/>
          <w:iCs/>
          <w:szCs w:val="24"/>
        </w:rPr>
        <w:t>Belgian</w:t>
      </w:r>
      <w:proofErr w:type="spellEnd"/>
      <w:r w:rsidR="00C74EA9">
        <w:rPr>
          <w:bCs/>
          <w:iCs/>
          <w:szCs w:val="24"/>
        </w:rPr>
        <w:t xml:space="preserve"> Style </w:t>
      </w:r>
      <w:proofErr w:type="spellStart"/>
      <w:r w:rsidR="00C74EA9">
        <w:rPr>
          <w:bCs/>
          <w:iCs/>
          <w:szCs w:val="24"/>
        </w:rPr>
        <w:t>Witbier</w:t>
      </w:r>
      <w:proofErr w:type="spellEnd"/>
      <w:r w:rsidR="00990459">
        <w:rPr>
          <w:bCs/>
          <w:iCs/>
          <w:szCs w:val="24"/>
        </w:rPr>
        <w:t>)</w:t>
      </w:r>
      <w:r w:rsidR="0090180B" w:rsidRPr="00CD2B8D">
        <w:rPr>
          <w:bCs/>
          <w:iCs/>
          <w:szCs w:val="24"/>
        </w:rPr>
        <w:t xml:space="preserve"> sowie für die Sauerbierspezialität Wildshut Bio </w:t>
      </w:r>
      <w:proofErr w:type="spellStart"/>
      <w:r w:rsidR="0090180B" w:rsidRPr="00CD2B8D">
        <w:rPr>
          <w:bCs/>
          <w:iCs/>
          <w:szCs w:val="24"/>
        </w:rPr>
        <w:t>Mystique</w:t>
      </w:r>
      <w:proofErr w:type="spellEnd"/>
      <w:r w:rsidR="00990459">
        <w:rPr>
          <w:bCs/>
          <w:iCs/>
          <w:szCs w:val="24"/>
        </w:rPr>
        <w:t xml:space="preserve"> (</w:t>
      </w:r>
      <w:r w:rsidR="00672C9B" w:rsidRPr="00672C9B">
        <w:rPr>
          <w:bCs/>
          <w:iCs/>
          <w:szCs w:val="24"/>
        </w:rPr>
        <w:t>Sour &amp; Wild Beer</w:t>
      </w:r>
      <w:r w:rsidR="002023C2">
        <w:rPr>
          <w:bCs/>
          <w:iCs/>
          <w:szCs w:val="24"/>
        </w:rPr>
        <w:t xml:space="preserve"> - </w:t>
      </w:r>
      <w:r w:rsidR="00672C9B" w:rsidRPr="00672C9B">
        <w:rPr>
          <w:bCs/>
          <w:iCs/>
          <w:szCs w:val="24"/>
        </w:rPr>
        <w:t>Flanders</w:t>
      </w:r>
      <w:r w:rsidR="00C74EA9">
        <w:rPr>
          <w:bCs/>
          <w:iCs/>
          <w:szCs w:val="24"/>
        </w:rPr>
        <w:t xml:space="preserve"> </w:t>
      </w:r>
      <w:proofErr w:type="spellStart"/>
      <w:r w:rsidR="00C74EA9">
        <w:rPr>
          <w:bCs/>
          <w:iCs/>
          <w:szCs w:val="24"/>
        </w:rPr>
        <w:t>Red</w:t>
      </w:r>
      <w:proofErr w:type="spellEnd"/>
      <w:r w:rsidR="00C74EA9">
        <w:rPr>
          <w:bCs/>
          <w:iCs/>
          <w:szCs w:val="24"/>
        </w:rPr>
        <w:t xml:space="preserve"> </w:t>
      </w:r>
      <w:r w:rsidR="00672C9B" w:rsidRPr="00672C9B">
        <w:rPr>
          <w:bCs/>
          <w:iCs/>
          <w:szCs w:val="24"/>
        </w:rPr>
        <w:t>Ale</w:t>
      </w:r>
      <w:r w:rsidR="00990459">
        <w:rPr>
          <w:bCs/>
          <w:iCs/>
          <w:szCs w:val="24"/>
        </w:rPr>
        <w:t>)</w:t>
      </w:r>
      <w:r w:rsidR="00C74EA9">
        <w:rPr>
          <w:bCs/>
          <w:iCs/>
          <w:szCs w:val="24"/>
        </w:rPr>
        <w:t>.</w:t>
      </w:r>
    </w:p>
    <w:p w14:paraId="05684AF8" w14:textId="77777777" w:rsidR="00990459" w:rsidRPr="0041242D" w:rsidRDefault="00990459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  <w:highlight w:val="yellow"/>
        </w:rPr>
      </w:pPr>
    </w:p>
    <w:p w14:paraId="7213A13A" w14:textId="4F7FEF58" w:rsidR="00990459" w:rsidRDefault="00990495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 w:rsidRPr="00CD2B8D">
        <w:rPr>
          <w:bCs/>
          <w:iCs/>
          <w:szCs w:val="24"/>
        </w:rPr>
        <w:t>Fünf</w:t>
      </w:r>
      <w:r w:rsidR="00990459">
        <w:rPr>
          <w:bCs/>
          <w:iCs/>
          <w:szCs w:val="24"/>
        </w:rPr>
        <w:t>m</w:t>
      </w:r>
      <w:r w:rsidRPr="00CD2B8D">
        <w:rPr>
          <w:bCs/>
          <w:iCs/>
          <w:szCs w:val="24"/>
        </w:rPr>
        <w:t>al</w:t>
      </w:r>
      <w:r w:rsidR="00990459">
        <w:rPr>
          <w:bCs/>
          <w:iCs/>
          <w:szCs w:val="24"/>
        </w:rPr>
        <w:t xml:space="preserve"> </w:t>
      </w:r>
      <w:r w:rsidRPr="00CD2B8D">
        <w:rPr>
          <w:bCs/>
          <w:iCs/>
          <w:szCs w:val="24"/>
        </w:rPr>
        <w:t xml:space="preserve">Silber </w:t>
      </w:r>
      <w:r w:rsidR="00CD2B8D" w:rsidRPr="00CD2B8D">
        <w:rPr>
          <w:bCs/>
          <w:iCs/>
          <w:szCs w:val="24"/>
        </w:rPr>
        <w:t>wurde für das</w:t>
      </w:r>
      <w:r w:rsidRPr="00CD2B8D">
        <w:rPr>
          <w:bCs/>
          <w:iCs/>
          <w:szCs w:val="24"/>
        </w:rPr>
        <w:t xml:space="preserve"> </w:t>
      </w:r>
      <w:r w:rsidR="0090180B" w:rsidRPr="00CD2B8D">
        <w:rPr>
          <w:bCs/>
          <w:iCs/>
          <w:szCs w:val="24"/>
        </w:rPr>
        <w:t>Stiegl-Pils</w:t>
      </w:r>
      <w:r w:rsidR="00672C9B">
        <w:rPr>
          <w:bCs/>
          <w:iCs/>
          <w:szCs w:val="24"/>
        </w:rPr>
        <w:t xml:space="preserve"> (Lager</w:t>
      </w:r>
      <w:r w:rsidR="00C74EA9">
        <w:rPr>
          <w:bCs/>
          <w:iCs/>
          <w:szCs w:val="24"/>
        </w:rPr>
        <w:t>/Classic</w:t>
      </w:r>
      <w:r w:rsidR="00672C9B">
        <w:rPr>
          <w:bCs/>
          <w:iCs/>
          <w:szCs w:val="24"/>
        </w:rPr>
        <w:t xml:space="preserve"> Pilsener)</w:t>
      </w:r>
      <w:r w:rsidR="0090180B" w:rsidRPr="00CD2B8D">
        <w:rPr>
          <w:bCs/>
          <w:iCs/>
          <w:szCs w:val="24"/>
        </w:rPr>
        <w:t xml:space="preserve">, </w:t>
      </w:r>
      <w:r w:rsidR="00CD2B8D" w:rsidRPr="00CD2B8D">
        <w:rPr>
          <w:bCs/>
          <w:iCs/>
          <w:szCs w:val="24"/>
        </w:rPr>
        <w:t xml:space="preserve">das </w:t>
      </w:r>
      <w:r w:rsidR="0090180B" w:rsidRPr="00CD2B8D">
        <w:rPr>
          <w:bCs/>
          <w:iCs/>
          <w:szCs w:val="24"/>
        </w:rPr>
        <w:t>Stiegl-Columbus 1492</w:t>
      </w:r>
      <w:r w:rsidR="00672C9B">
        <w:rPr>
          <w:bCs/>
          <w:iCs/>
          <w:szCs w:val="24"/>
        </w:rPr>
        <w:t xml:space="preserve"> (</w:t>
      </w:r>
      <w:r w:rsidR="00C74EA9">
        <w:rPr>
          <w:bCs/>
          <w:iCs/>
          <w:szCs w:val="24"/>
        </w:rPr>
        <w:t>Pale Beer</w:t>
      </w:r>
      <w:r w:rsidR="002023C2">
        <w:rPr>
          <w:bCs/>
          <w:iCs/>
          <w:szCs w:val="24"/>
        </w:rPr>
        <w:t xml:space="preserve"> - </w:t>
      </w:r>
      <w:r w:rsidR="00672C9B" w:rsidRPr="00AD36AF">
        <w:rPr>
          <w:bCs/>
          <w:iCs/>
          <w:szCs w:val="24"/>
        </w:rPr>
        <w:t>Amer</w:t>
      </w:r>
      <w:r w:rsidR="00C74EA9">
        <w:rPr>
          <w:bCs/>
          <w:iCs/>
          <w:szCs w:val="24"/>
        </w:rPr>
        <w:t xml:space="preserve">ican Style </w:t>
      </w:r>
      <w:r w:rsidR="00672C9B" w:rsidRPr="00AD36AF">
        <w:rPr>
          <w:bCs/>
          <w:iCs/>
          <w:szCs w:val="24"/>
        </w:rPr>
        <w:t>Pale Ale)</w:t>
      </w:r>
      <w:r w:rsidR="0090180B" w:rsidRPr="00CD2B8D">
        <w:rPr>
          <w:bCs/>
          <w:iCs/>
          <w:szCs w:val="24"/>
        </w:rPr>
        <w:t xml:space="preserve">, </w:t>
      </w:r>
      <w:r w:rsidR="00CD2B8D" w:rsidRPr="00CD2B8D">
        <w:rPr>
          <w:bCs/>
          <w:iCs/>
          <w:szCs w:val="24"/>
        </w:rPr>
        <w:t xml:space="preserve">den </w:t>
      </w:r>
      <w:r w:rsidR="0090180B" w:rsidRPr="00CD2B8D">
        <w:rPr>
          <w:bCs/>
          <w:iCs/>
          <w:szCs w:val="24"/>
        </w:rPr>
        <w:t>Stiegl-Radler Zitrone</w:t>
      </w:r>
      <w:r w:rsidR="00990459">
        <w:rPr>
          <w:bCs/>
          <w:iCs/>
          <w:szCs w:val="24"/>
        </w:rPr>
        <w:t xml:space="preserve"> (</w:t>
      </w:r>
      <w:proofErr w:type="spellStart"/>
      <w:r w:rsidR="00C74EA9">
        <w:rPr>
          <w:bCs/>
          <w:iCs/>
          <w:szCs w:val="24"/>
        </w:rPr>
        <w:t>Flavoured</w:t>
      </w:r>
      <w:proofErr w:type="spellEnd"/>
      <w:r w:rsidR="00C74EA9">
        <w:rPr>
          <w:bCs/>
          <w:iCs/>
          <w:szCs w:val="24"/>
        </w:rPr>
        <w:t xml:space="preserve"> Beer</w:t>
      </w:r>
      <w:r w:rsidR="002023C2">
        <w:rPr>
          <w:bCs/>
          <w:iCs/>
          <w:szCs w:val="24"/>
        </w:rPr>
        <w:t xml:space="preserve"> - </w:t>
      </w:r>
      <w:r w:rsidR="00C74EA9">
        <w:rPr>
          <w:bCs/>
          <w:iCs/>
          <w:szCs w:val="24"/>
        </w:rPr>
        <w:t xml:space="preserve">Fruit &amp; </w:t>
      </w:r>
      <w:proofErr w:type="spellStart"/>
      <w:r w:rsidR="00C74EA9">
        <w:rPr>
          <w:bCs/>
          <w:iCs/>
          <w:szCs w:val="24"/>
        </w:rPr>
        <w:t>Vegetable</w:t>
      </w:r>
      <w:proofErr w:type="spellEnd"/>
      <w:r w:rsidR="00990459">
        <w:rPr>
          <w:bCs/>
          <w:iCs/>
          <w:szCs w:val="24"/>
        </w:rPr>
        <w:t>)</w:t>
      </w:r>
      <w:r w:rsidR="0090180B" w:rsidRPr="00CD2B8D">
        <w:rPr>
          <w:bCs/>
          <w:iCs/>
          <w:szCs w:val="24"/>
        </w:rPr>
        <w:t xml:space="preserve">, </w:t>
      </w:r>
      <w:r w:rsidR="00CD2B8D" w:rsidRPr="00CD2B8D">
        <w:rPr>
          <w:bCs/>
          <w:iCs/>
          <w:szCs w:val="24"/>
        </w:rPr>
        <w:t xml:space="preserve">das </w:t>
      </w:r>
      <w:r w:rsidR="0090180B" w:rsidRPr="00CD2B8D">
        <w:rPr>
          <w:bCs/>
          <w:iCs/>
          <w:szCs w:val="24"/>
        </w:rPr>
        <w:t xml:space="preserve">Stiegl-Bio-Hausbier Gipfelstürmer </w:t>
      </w:r>
      <w:r w:rsidR="00990459">
        <w:rPr>
          <w:bCs/>
          <w:iCs/>
          <w:szCs w:val="24"/>
        </w:rPr>
        <w:t>(</w:t>
      </w:r>
      <w:proofErr w:type="spellStart"/>
      <w:r w:rsidR="00C74EA9">
        <w:rPr>
          <w:bCs/>
          <w:iCs/>
          <w:szCs w:val="24"/>
        </w:rPr>
        <w:t>Wheat</w:t>
      </w:r>
      <w:proofErr w:type="spellEnd"/>
      <w:r w:rsidR="00C74EA9">
        <w:rPr>
          <w:bCs/>
          <w:iCs/>
          <w:szCs w:val="24"/>
        </w:rPr>
        <w:t xml:space="preserve"> Beer</w:t>
      </w:r>
      <w:r w:rsidR="002023C2">
        <w:rPr>
          <w:bCs/>
          <w:iCs/>
          <w:szCs w:val="24"/>
        </w:rPr>
        <w:t xml:space="preserve"> - </w:t>
      </w:r>
      <w:proofErr w:type="spellStart"/>
      <w:r w:rsidR="00C74EA9">
        <w:rPr>
          <w:bCs/>
          <w:iCs/>
          <w:szCs w:val="24"/>
        </w:rPr>
        <w:t>Hoppy</w:t>
      </w:r>
      <w:proofErr w:type="spellEnd"/>
      <w:r w:rsidR="00C74EA9">
        <w:rPr>
          <w:bCs/>
          <w:iCs/>
          <w:szCs w:val="24"/>
        </w:rPr>
        <w:t xml:space="preserve"> </w:t>
      </w:r>
      <w:proofErr w:type="spellStart"/>
      <w:r w:rsidR="00C74EA9">
        <w:rPr>
          <w:bCs/>
          <w:iCs/>
          <w:szCs w:val="24"/>
        </w:rPr>
        <w:t>Wheat</w:t>
      </w:r>
      <w:proofErr w:type="spellEnd"/>
      <w:r w:rsidR="00C74EA9">
        <w:rPr>
          <w:bCs/>
          <w:iCs/>
          <w:szCs w:val="24"/>
        </w:rPr>
        <w:t xml:space="preserve"> Beer</w:t>
      </w:r>
      <w:r w:rsidR="00990459">
        <w:rPr>
          <w:bCs/>
          <w:iCs/>
          <w:szCs w:val="24"/>
        </w:rPr>
        <w:t xml:space="preserve">) </w:t>
      </w:r>
      <w:r w:rsidR="0090180B" w:rsidRPr="00CD2B8D">
        <w:rPr>
          <w:bCs/>
          <w:iCs/>
          <w:szCs w:val="24"/>
        </w:rPr>
        <w:t>sowie das Wildshut Bio Perlage</w:t>
      </w:r>
      <w:r w:rsidR="002023C2">
        <w:rPr>
          <w:bCs/>
          <w:iCs/>
          <w:szCs w:val="24"/>
        </w:rPr>
        <w:t xml:space="preserve"> </w:t>
      </w:r>
      <w:r w:rsidR="00990459">
        <w:rPr>
          <w:bCs/>
          <w:iCs/>
          <w:szCs w:val="24"/>
        </w:rPr>
        <w:t>(</w:t>
      </w:r>
      <w:r w:rsidR="00672C9B" w:rsidRPr="002137D1">
        <w:rPr>
          <w:bCs/>
          <w:iCs/>
          <w:szCs w:val="24"/>
        </w:rPr>
        <w:t>Spe</w:t>
      </w:r>
      <w:r w:rsidR="00C74EA9">
        <w:rPr>
          <w:bCs/>
          <w:iCs/>
          <w:szCs w:val="24"/>
        </w:rPr>
        <w:t>cialty Beer</w:t>
      </w:r>
      <w:r w:rsidR="002023C2">
        <w:rPr>
          <w:bCs/>
          <w:iCs/>
          <w:szCs w:val="24"/>
        </w:rPr>
        <w:t xml:space="preserve"> - </w:t>
      </w:r>
      <w:r w:rsidR="00672C9B" w:rsidRPr="002137D1">
        <w:rPr>
          <w:bCs/>
          <w:iCs/>
          <w:szCs w:val="24"/>
        </w:rPr>
        <w:t>Brut</w:t>
      </w:r>
      <w:r w:rsidR="00C74EA9">
        <w:rPr>
          <w:bCs/>
          <w:iCs/>
          <w:szCs w:val="24"/>
        </w:rPr>
        <w:t xml:space="preserve"> Beers</w:t>
      </w:r>
      <w:r w:rsidR="00990459">
        <w:rPr>
          <w:bCs/>
          <w:iCs/>
          <w:szCs w:val="24"/>
        </w:rPr>
        <w:t xml:space="preserve">) </w:t>
      </w:r>
      <w:r w:rsidR="00CD2B8D" w:rsidRPr="00CD2B8D">
        <w:rPr>
          <w:bCs/>
          <w:iCs/>
          <w:szCs w:val="24"/>
        </w:rPr>
        <w:t>verliehen</w:t>
      </w:r>
      <w:r w:rsidR="00990459">
        <w:rPr>
          <w:bCs/>
          <w:iCs/>
          <w:szCs w:val="24"/>
        </w:rPr>
        <w:t>.</w:t>
      </w:r>
      <w:r w:rsidR="00137F06">
        <w:rPr>
          <w:bCs/>
          <w:iCs/>
          <w:szCs w:val="24"/>
        </w:rPr>
        <w:t xml:space="preserve"> </w:t>
      </w:r>
    </w:p>
    <w:p w14:paraId="1B0C1BB6" w14:textId="77777777" w:rsidR="008849A3" w:rsidRDefault="008849A3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</w:p>
    <w:p w14:paraId="4021606A" w14:textId="0B26F0FF" w:rsidR="00990495" w:rsidRPr="00137F06" w:rsidRDefault="00F0749E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D</w:t>
      </w:r>
      <w:r w:rsidR="0063082D" w:rsidRPr="00990495">
        <w:rPr>
          <w:bCs/>
          <w:iCs/>
          <w:szCs w:val="24"/>
        </w:rPr>
        <w:t>rei Bronze-</w:t>
      </w:r>
      <w:r w:rsidR="00990459">
        <w:rPr>
          <w:bCs/>
          <w:iCs/>
          <w:szCs w:val="24"/>
        </w:rPr>
        <w:t>Medaillen</w:t>
      </w:r>
      <w:r w:rsidR="0063082D" w:rsidRPr="00990495">
        <w:rPr>
          <w:bCs/>
          <w:iCs/>
          <w:szCs w:val="24"/>
        </w:rPr>
        <w:t xml:space="preserve"> gab es für </w:t>
      </w:r>
      <w:r w:rsidR="0090180B" w:rsidRPr="0090180B">
        <w:rPr>
          <w:bCs/>
          <w:iCs/>
          <w:szCs w:val="24"/>
        </w:rPr>
        <w:t>das Stiegl-</w:t>
      </w:r>
      <w:proofErr w:type="spellStart"/>
      <w:r w:rsidR="0090180B" w:rsidRPr="0090180B">
        <w:rPr>
          <w:bCs/>
          <w:iCs/>
          <w:szCs w:val="24"/>
        </w:rPr>
        <w:t>Goldbräu</w:t>
      </w:r>
      <w:proofErr w:type="spellEnd"/>
      <w:r w:rsidR="0090180B" w:rsidRPr="0090180B">
        <w:rPr>
          <w:bCs/>
          <w:iCs/>
          <w:szCs w:val="24"/>
        </w:rPr>
        <w:t xml:space="preserve"> </w:t>
      </w:r>
      <w:r w:rsidR="00137F06">
        <w:rPr>
          <w:bCs/>
          <w:iCs/>
          <w:szCs w:val="24"/>
        </w:rPr>
        <w:t>(</w:t>
      </w:r>
      <w:r w:rsidR="0090180B">
        <w:rPr>
          <w:bCs/>
          <w:iCs/>
          <w:szCs w:val="24"/>
        </w:rPr>
        <w:t>L</w:t>
      </w:r>
      <w:r w:rsidR="00137F06">
        <w:rPr>
          <w:bCs/>
          <w:iCs/>
          <w:szCs w:val="24"/>
        </w:rPr>
        <w:t>ager</w:t>
      </w:r>
      <w:r w:rsidR="002023C2">
        <w:rPr>
          <w:bCs/>
          <w:iCs/>
          <w:szCs w:val="24"/>
        </w:rPr>
        <w:t xml:space="preserve"> - </w:t>
      </w:r>
      <w:r w:rsidR="0090180B">
        <w:rPr>
          <w:bCs/>
          <w:iCs/>
          <w:szCs w:val="24"/>
        </w:rPr>
        <w:t>Helles/Münchner</w:t>
      </w:r>
      <w:r w:rsidR="00137F06">
        <w:rPr>
          <w:bCs/>
          <w:iCs/>
          <w:szCs w:val="24"/>
        </w:rPr>
        <w:t>)</w:t>
      </w:r>
      <w:r w:rsidR="0090180B">
        <w:rPr>
          <w:bCs/>
          <w:iCs/>
          <w:szCs w:val="24"/>
        </w:rPr>
        <w:t>, für das Stiegl-</w:t>
      </w:r>
      <w:proofErr w:type="spellStart"/>
      <w:r w:rsidR="0090180B">
        <w:rPr>
          <w:bCs/>
          <w:iCs/>
          <w:szCs w:val="24"/>
        </w:rPr>
        <w:t>Parcelsus</w:t>
      </w:r>
      <w:proofErr w:type="spellEnd"/>
      <w:r w:rsidR="0090180B">
        <w:rPr>
          <w:bCs/>
          <w:iCs/>
          <w:szCs w:val="24"/>
        </w:rPr>
        <w:t xml:space="preserve"> Bio-</w:t>
      </w:r>
      <w:proofErr w:type="spellStart"/>
      <w:r w:rsidR="0090180B">
        <w:rPr>
          <w:bCs/>
          <w:iCs/>
          <w:szCs w:val="24"/>
        </w:rPr>
        <w:t>Zwickl</w:t>
      </w:r>
      <w:proofErr w:type="spellEnd"/>
      <w:r w:rsidR="0090180B">
        <w:rPr>
          <w:bCs/>
          <w:iCs/>
          <w:szCs w:val="24"/>
        </w:rPr>
        <w:t xml:space="preserve"> </w:t>
      </w:r>
      <w:r w:rsidR="00137F06">
        <w:rPr>
          <w:bCs/>
          <w:iCs/>
          <w:szCs w:val="24"/>
        </w:rPr>
        <w:t>(</w:t>
      </w:r>
      <w:r w:rsidR="0090180B">
        <w:rPr>
          <w:bCs/>
          <w:iCs/>
          <w:szCs w:val="24"/>
        </w:rPr>
        <w:t>L</w:t>
      </w:r>
      <w:r w:rsidR="00137F06">
        <w:rPr>
          <w:bCs/>
          <w:iCs/>
          <w:szCs w:val="24"/>
        </w:rPr>
        <w:t>ager</w:t>
      </w:r>
      <w:r w:rsidR="002023C2">
        <w:rPr>
          <w:bCs/>
          <w:iCs/>
          <w:szCs w:val="24"/>
        </w:rPr>
        <w:t xml:space="preserve"> - </w:t>
      </w:r>
      <w:proofErr w:type="spellStart"/>
      <w:r w:rsidR="002023C2">
        <w:rPr>
          <w:bCs/>
          <w:iCs/>
          <w:szCs w:val="24"/>
        </w:rPr>
        <w:t>Z</w:t>
      </w:r>
      <w:r w:rsidR="0090180B">
        <w:rPr>
          <w:bCs/>
          <w:iCs/>
          <w:szCs w:val="24"/>
        </w:rPr>
        <w:t>wickl</w:t>
      </w:r>
      <w:proofErr w:type="spellEnd"/>
      <w:r w:rsidR="0090180B">
        <w:rPr>
          <w:bCs/>
          <w:iCs/>
          <w:szCs w:val="24"/>
        </w:rPr>
        <w:t>/</w:t>
      </w:r>
      <w:r w:rsidR="002023C2">
        <w:rPr>
          <w:bCs/>
          <w:iCs/>
          <w:szCs w:val="24"/>
        </w:rPr>
        <w:t>Pale</w:t>
      </w:r>
      <w:r w:rsidR="00137F06">
        <w:rPr>
          <w:bCs/>
          <w:iCs/>
          <w:szCs w:val="24"/>
        </w:rPr>
        <w:t xml:space="preserve"> </w:t>
      </w:r>
      <w:r w:rsidR="0090180B">
        <w:rPr>
          <w:bCs/>
          <w:iCs/>
          <w:szCs w:val="24"/>
        </w:rPr>
        <w:t>Kellerbier</w:t>
      </w:r>
      <w:r w:rsidR="00137F06">
        <w:rPr>
          <w:bCs/>
          <w:iCs/>
          <w:szCs w:val="24"/>
        </w:rPr>
        <w:t>)</w:t>
      </w:r>
      <w:r w:rsidR="0090180B">
        <w:rPr>
          <w:bCs/>
          <w:iCs/>
          <w:szCs w:val="24"/>
        </w:rPr>
        <w:t xml:space="preserve"> </w:t>
      </w:r>
      <w:r w:rsidR="0090180B" w:rsidRPr="00137F06">
        <w:rPr>
          <w:bCs/>
          <w:iCs/>
          <w:szCs w:val="24"/>
        </w:rPr>
        <w:t xml:space="preserve">sowie für das Wildshut Bio </w:t>
      </w:r>
      <w:proofErr w:type="spellStart"/>
      <w:r w:rsidR="0090180B" w:rsidRPr="00137F06">
        <w:rPr>
          <w:bCs/>
          <w:iCs/>
          <w:szCs w:val="24"/>
        </w:rPr>
        <w:t>Antique</w:t>
      </w:r>
      <w:proofErr w:type="spellEnd"/>
      <w:r w:rsidR="00137F06">
        <w:rPr>
          <w:bCs/>
          <w:iCs/>
          <w:szCs w:val="24"/>
        </w:rPr>
        <w:t xml:space="preserve"> vom Stiegl-Gut Wildshut</w:t>
      </w:r>
      <w:r w:rsidR="00137F06" w:rsidRPr="00137F06">
        <w:rPr>
          <w:bCs/>
          <w:iCs/>
          <w:szCs w:val="24"/>
        </w:rPr>
        <w:t xml:space="preserve"> </w:t>
      </w:r>
      <w:r w:rsidR="00137F06">
        <w:rPr>
          <w:bCs/>
          <w:iCs/>
          <w:szCs w:val="24"/>
        </w:rPr>
        <w:t>(Spe</w:t>
      </w:r>
      <w:r w:rsidR="002023C2">
        <w:rPr>
          <w:bCs/>
          <w:iCs/>
          <w:szCs w:val="24"/>
        </w:rPr>
        <w:t>cialty Beer/</w:t>
      </w:r>
      <w:r w:rsidR="00137F06">
        <w:rPr>
          <w:bCs/>
          <w:iCs/>
          <w:szCs w:val="24"/>
        </w:rPr>
        <w:t xml:space="preserve">Experimental). </w:t>
      </w:r>
    </w:p>
    <w:p w14:paraId="21F13C52" w14:textId="77777777" w:rsidR="00990459" w:rsidRDefault="00990459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66BF1B1A" w14:textId="77777777" w:rsidR="00DE6B38" w:rsidRDefault="00DE6B38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5725D9CC" w14:textId="77777777" w:rsidR="00DE6B38" w:rsidRDefault="00DE6B38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350CAAAD" w14:textId="77777777" w:rsidR="00DE6B38" w:rsidRDefault="00DE6B38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</w:p>
    <w:p w14:paraId="4183F25E" w14:textId="62215D7F" w:rsidR="0059730A" w:rsidRPr="00F0749E" w:rsidRDefault="00990495" w:rsidP="0059730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  <w:r w:rsidRPr="00F0749E">
        <w:rPr>
          <w:b/>
          <w:iCs/>
          <w:szCs w:val="24"/>
        </w:rPr>
        <w:t>World Beer Awards</w:t>
      </w:r>
    </w:p>
    <w:p w14:paraId="10F0EB64" w14:textId="1C3D9655" w:rsidR="0041242D" w:rsidRDefault="00990459" w:rsidP="00DE6B3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Die jährlich in </w:t>
      </w:r>
      <w:r w:rsidR="001729DE" w:rsidRPr="00990459">
        <w:rPr>
          <w:bCs/>
          <w:iCs/>
          <w:szCs w:val="24"/>
        </w:rPr>
        <w:t>London stattfindenden „World Beer Awards“</w:t>
      </w:r>
      <w:r>
        <w:rPr>
          <w:bCs/>
          <w:iCs/>
          <w:szCs w:val="24"/>
        </w:rPr>
        <w:t xml:space="preserve"> zählen zu den renommiertesten Verkostungs-Wettbewerben. </w:t>
      </w:r>
      <w:r w:rsidR="001729DE" w:rsidRPr="0099045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Dabei werden die </w:t>
      </w:r>
      <w:r w:rsidR="001729DE" w:rsidRPr="00F0749E">
        <w:rPr>
          <w:bCs/>
          <w:iCs/>
          <w:szCs w:val="24"/>
        </w:rPr>
        <w:t>weltweit besten Biere von einer unabhängigen Expertenjury mit mehr als 200 Juroren aus Europa, den USA und Asien verkostet, beurteilt und gekürt.</w:t>
      </w:r>
      <w:r w:rsidR="00137F06" w:rsidRPr="00F0749E">
        <w:rPr>
          <w:bCs/>
          <w:iCs/>
          <w:szCs w:val="24"/>
        </w:rPr>
        <w:t xml:space="preserve"> </w:t>
      </w:r>
    </w:p>
    <w:p w14:paraId="34D173F6" w14:textId="77777777" w:rsidR="00DE6B38" w:rsidRPr="00DE6B38" w:rsidRDefault="00DE6B38" w:rsidP="00DE6B3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</w:p>
    <w:p w14:paraId="5B8EFC7A" w14:textId="77777777" w:rsidR="00990459" w:rsidRPr="00DE6B38" w:rsidRDefault="00990459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5DFA26E2" w14:textId="6F564481" w:rsidR="00735CF6" w:rsidRPr="004B61EF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  <w:r>
        <w:rPr>
          <w:sz w:val="20"/>
        </w:rPr>
        <w:t>________________________</w:t>
      </w:r>
    </w:p>
    <w:p w14:paraId="60B28C28" w14:textId="48482D48" w:rsidR="00735CF6" w:rsidRPr="00EA4650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szCs w:val="24"/>
          <w:u w:val="single"/>
        </w:rPr>
      </w:pPr>
      <w:r w:rsidRPr="004B61EF">
        <w:rPr>
          <w:b/>
          <w:bCs/>
          <w:szCs w:val="24"/>
          <w:u w:val="single"/>
        </w:rPr>
        <w:t>Bildtexte:</w:t>
      </w:r>
    </w:p>
    <w:p w14:paraId="5D513794" w14:textId="77777777" w:rsidR="00CE5343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 w:rsidRPr="00A51E25">
        <w:rPr>
          <w:b/>
          <w:szCs w:val="24"/>
        </w:rPr>
        <w:t>Pressebild:</w:t>
      </w:r>
      <w:r>
        <w:rPr>
          <w:b/>
          <w:szCs w:val="24"/>
        </w:rPr>
        <w:t xml:space="preserve"> </w:t>
      </w:r>
      <w:r w:rsidR="00365BE6" w:rsidRPr="00365BE6">
        <w:rPr>
          <w:bCs/>
          <w:szCs w:val="24"/>
        </w:rPr>
        <w:t xml:space="preserve">Mit </w:t>
      </w:r>
      <w:r w:rsidR="00CE5343">
        <w:rPr>
          <w:bCs/>
          <w:szCs w:val="24"/>
        </w:rPr>
        <w:t xml:space="preserve">fünf Landessiegern und </w:t>
      </w:r>
      <w:r w:rsidR="00990495">
        <w:rPr>
          <w:bCs/>
          <w:szCs w:val="24"/>
        </w:rPr>
        <w:t xml:space="preserve">insgesamt 13 Medaillen </w:t>
      </w:r>
      <w:r w:rsidR="005D7BA2">
        <w:rPr>
          <w:bCs/>
          <w:szCs w:val="24"/>
        </w:rPr>
        <w:t>bei</w:t>
      </w:r>
      <w:r w:rsidR="00990495">
        <w:rPr>
          <w:bCs/>
          <w:szCs w:val="24"/>
        </w:rPr>
        <w:t xml:space="preserve"> den</w:t>
      </w:r>
      <w:r w:rsidR="005D7BA2">
        <w:rPr>
          <w:bCs/>
          <w:szCs w:val="24"/>
        </w:rPr>
        <w:t xml:space="preserve"> diesjährigen </w:t>
      </w:r>
    </w:p>
    <w:p w14:paraId="31CDC4D3" w14:textId="4DFC262C" w:rsidR="006259AE" w:rsidRPr="00A97919" w:rsidRDefault="005D7BA2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>
        <w:rPr>
          <w:bCs/>
          <w:szCs w:val="24"/>
        </w:rPr>
        <w:t>„</w:t>
      </w:r>
      <w:r w:rsidR="00990495">
        <w:rPr>
          <w:bCs/>
          <w:szCs w:val="24"/>
        </w:rPr>
        <w:t>World Beer Awards</w:t>
      </w:r>
      <w:r>
        <w:rPr>
          <w:bCs/>
          <w:szCs w:val="24"/>
        </w:rPr>
        <w:t>“</w:t>
      </w:r>
      <w:r w:rsidR="008D463C">
        <w:rPr>
          <w:bCs/>
          <w:szCs w:val="24"/>
        </w:rPr>
        <w:t xml:space="preserve"> landete die Stieglbrauerei einen sensationellen Erfolg</w:t>
      </w:r>
      <w:r w:rsidR="00FE4FC9">
        <w:rPr>
          <w:bCs/>
          <w:szCs w:val="24"/>
        </w:rPr>
        <w:t xml:space="preserve">. </w:t>
      </w:r>
      <w:r w:rsidR="00FE4FC9" w:rsidRPr="002454AF">
        <w:rPr>
          <w:bCs/>
          <w:szCs w:val="24"/>
        </w:rPr>
        <w:t xml:space="preserve">Im Bild </w:t>
      </w:r>
      <w:r w:rsidR="006259AE" w:rsidRPr="002454AF">
        <w:rPr>
          <w:bCs/>
          <w:szCs w:val="24"/>
        </w:rPr>
        <w:t>Chefbraumeister Christian Pöpperl</w:t>
      </w:r>
      <w:r w:rsidR="00CE503A" w:rsidRPr="002454AF">
        <w:rPr>
          <w:bCs/>
          <w:szCs w:val="24"/>
        </w:rPr>
        <w:t xml:space="preserve"> </w:t>
      </w:r>
      <w:r w:rsidR="00772ED2">
        <w:rPr>
          <w:bCs/>
          <w:szCs w:val="24"/>
        </w:rPr>
        <w:t xml:space="preserve">(rechts) </w:t>
      </w:r>
      <w:r w:rsidR="00CE503A" w:rsidRPr="002454AF">
        <w:rPr>
          <w:bCs/>
          <w:szCs w:val="24"/>
        </w:rPr>
        <w:t xml:space="preserve">und </w:t>
      </w:r>
      <w:r w:rsidR="006259AE" w:rsidRPr="002454AF">
        <w:rPr>
          <w:bCs/>
          <w:szCs w:val="24"/>
        </w:rPr>
        <w:t>Kreativbraumeister Markus Trinker</w:t>
      </w:r>
      <w:r w:rsidR="00CD2B8D" w:rsidRPr="002454AF">
        <w:rPr>
          <w:bCs/>
          <w:szCs w:val="24"/>
        </w:rPr>
        <w:t>.</w:t>
      </w:r>
      <w:r w:rsidR="00CD2B8D">
        <w:rPr>
          <w:bCs/>
          <w:szCs w:val="24"/>
        </w:rPr>
        <w:t xml:space="preserve">  </w:t>
      </w:r>
    </w:p>
    <w:p w14:paraId="4B7B5198" w14:textId="77777777" w:rsidR="002454AF" w:rsidRDefault="002454AF" w:rsidP="0099045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</w:rPr>
      </w:pPr>
    </w:p>
    <w:p w14:paraId="3A378648" w14:textId="56D26446" w:rsidR="00A57994" w:rsidRPr="00A57994" w:rsidRDefault="00D93834" w:rsidP="00990459">
      <w:pPr>
        <w:pStyle w:val="Blockquote"/>
        <w:tabs>
          <w:tab w:val="left" w:pos="3544"/>
          <w:tab w:val="left" w:pos="4253"/>
        </w:tabs>
        <w:spacing w:before="0" w:after="0"/>
        <w:ind w:left="0" w:right="0"/>
      </w:pPr>
      <w:r w:rsidRPr="00C376B7">
        <w:rPr>
          <w:b/>
        </w:rPr>
        <w:t>Bildnachweis:</w:t>
      </w:r>
      <w:r w:rsidRPr="00C376B7">
        <w:t xml:space="preserve"> </w:t>
      </w:r>
      <w:r w:rsidR="002454AF">
        <w:t>Neumayr</w:t>
      </w:r>
      <w:r w:rsidRPr="00C376B7">
        <w:t>/</w:t>
      </w:r>
      <w:r w:rsidR="00772ED2">
        <w:t xml:space="preserve">C. Leopold </w:t>
      </w:r>
      <w:r w:rsidRPr="00C376B7">
        <w:t>Abdruck honorarfrei!</w:t>
      </w:r>
    </w:p>
    <w:p w14:paraId="1CE59C35" w14:textId="6904D879" w:rsidR="00D93834" w:rsidRDefault="00D93834" w:rsidP="00D9383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4A235DAA" w14:textId="7B46BB78" w:rsidR="007A24D5" w:rsidRDefault="00D93834" w:rsidP="00324A2B">
      <w:pPr>
        <w:ind w:left="708" w:firstLine="708"/>
        <w:jc w:val="right"/>
        <w:rPr>
          <w:sz w:val="22"/>
          <w:szCs w:val="22"/>
        </w:rPr>
      </w:pPr>
      <w:r w:rsidRPr="00D93834">
        <w:rPr>
          <w:sz w:val="22"/>
          <w:szCs w:val="22"/>
        </w:rPr>
        <w:t>202</w:t>
      </w:r>
      <w:r w:rsidR="00990495">
        <w:rPr>
          <w:sz w:val="22"/>
          <w:szCs w:val="22"/>
        </w:rPr>
        <w:t>3</w:t>
      </w:r>
      <w:r w:rsidRPr="00D93834">
        <w:rPr>
          <w:sz w:val="22"/>
          <w:szCs w:val="22"/>
        </w:rPr>
        <w:t>-</w:t>
      </w:r>
      <w:r w:rsidRPr="004F5726">
        <w:rPr>
          <w:sz w:val="22"/>
          <w:szCs w:val="22"/>
        </w:rPr>
        <w:t>0</w:t>
      </w:r>
      <w:r w:rsidR="00990495" w:rsidRPr="004F5726">
        <w:rPr>
          <w:sz w:val="22"/>
          <w:szCs w:val="22"/>
        </w:rPr>
        <w:t>8</w:t>
      </w:r>
      <w:r w:rsidR="00D009E1" w:rsidRPr="004F5726">
        <w:rPr>
          <w:sz w:val="22"/>
          <w:szCs w:val="22"/>
        </w:rPr>
        <w:t>-</w:t>
      </w:r>
      <w:r w:rsidR="004F5726" w:rsidRPr="004F5726">
        <w:rPr>
          <w:sz w:val="22"/>
          <w:szCs w:val="22"/>
        </w:rPr>
        <w:t>29</w:t>
      </w:r>
    </w:p>
    <w:p w14:paraId="3114C6D1" w14:textId="6D213FE9" w:rsidR="00ED5C49" w:rsidRPr="00F0749E" w:rsidRDefault="00ED5C49" w:rsidP="00F0749E">
      <w:pPr>
        <w:jc w:val="right"/>
        <w:rPr>
          <w:sz w:val="22"/>
          <w:szCs w:val="22"/>
        </w:rPr>
      </w:pPr>
    </w:p>
    <w:p w14:paraId="1F57E56F" w14:textId="2C0FD40C" w:rsidR="00ED5C49" w:rsidRDefault="00ED5C49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BAA6AF4" w14:textId="19226D6B" w:rsidR="00ED5C49" w:rsidRDefault="00ED5C49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B797693" w14:textId="58CC7138" w:rsidR="00A97919" w:rsidRDefault="00EB4A32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D93834">
        <w:rPr>
          <w:i/>
          <w:iCs/>
          <w:noProof/>
        </w:rPr>
        <w:drawing>
          <wp:anchor distT="0" distB="0" distL="114300" distR="114300" simplePos="0" relativeHeight="251673600" behindDoc="1" locked="0" layoutInCell="1" allowOverlap="1" wp14:anchorId="4E0407EA" wp14:editId="362058E5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B4B24" w14:textId="77777777" w:rsidR="0041242D" w:rsidRDefault="0041242D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AD444C" w14:textId="77777777" w:rsidR="0041242D" w:rsidRDefault="0041242D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B44C7F8" w14:textId="77777777" w:rsidR="0041242D" w:rsidRDefault="0041242D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14CBF7C" w14:textId="77777777" w:rsidR="004F5726" w:rsidRDefault="004F5726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8DFBD45" w14:textId="77777777" w:rsidR="004F5726" w:rsidRDefault="004F5726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D0CAB17" w14:textId="77777777" w:rsidR="00990459" w:rsidRDefault="00990459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1E9F091" w14:textId="77777777" w:rsidR="00CE5343" w:rsidRDefault="00CE5343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BE708D4" w14:textId="77777777" w:rsidR="00772ED2" w:rsidRPr="00AD36AF" w:rsidRDefault="00772ED2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CB513E1" w14:textId="77777777" w:rsidR="00732545" w:rsidRPr="00AD36AF" w:rsidRDefault="00732545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9C868D7" w14:textId="77777777" w:rsidR="00732545" w:rsidRPr="002A4E07" w:rsidRDefault="00732545" w:rsidP="0073254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486AF299" w14:textId="77777777" w:rsidR="00732545" w:rsidRPr="00D67939" w:rsidRDefault="00732545" w:rsidP="0073254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2A4E0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2A4E07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2A4E07">
        <w:rPr>
          <w:rFonts w:ascii="Times New Roman" w:hAnsi="Times New Roman"/>
          <w:sz w:val="22"/>
          <w:szCs w:val="22"/>
        </w:rPr>
        <w:t xml:space="preserve">Mag. </w:t>
      </w:r>
      <w:r w:rsidRPr="00D67939">
        <w:rPr>
          <w:rFonts w:ascii="Times New Roman" w:hAnsi="Times New Roman"/>
          <w:sz w:val="22"/>
          <w:szCs w:val="22"/>
        </w:rPr>
        <w:t>Angelika Spechtler</w:t>
      </w:r>
    </w:p>
    <w:p w14:paraId="41D727C3" w14:textId="52B4A85B" w:rsidR="004407C8" w:rsidRPr="004407C8" w:rsidRDefault="00732545" w:rsidP="00F0749E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eastAsia="ko-KR"/>
        </w:rPr>
      </w:pPr>
      <w:r w:rsidRPr="004407C8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4407C8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4407C8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4407C8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4407C8">
        <w:rPr>
          <w:rFonts w:ascii="Times New Roman" w:hAnsi="Times New Roman"/>
          <w:sz w:val="22"/>
          <w:szCs w:val="22"/>
          <w:lang w:eastAsia="ko-KR"/>
        </w:rPr>
        <w:t xml:space="preserve"> taste, Tel. 0662-841187-0, Mail: </w:t>
      </w:r>
      <w:hyperlink r:id="rId14" w:history="1">
        <w:r w:rsidRPr="004407C8">
          <w:rPr>
            <w:lang w:eastAsia="ko-KR"/>
          </w:rPr>
          <w:t>office@picker-pr.at</w:t>
        </w:r>
      </w:hyperlink>
      <w:r w:rsidRPr="004407C8">
        <w:rPr>
          <w:rFonts w:ascii="Times New Roman" w:hAnsi="Times New Roman"/>
          <w:sz w:val="22"/>
          <w:szCs w:val="22"/>
          <w:lang w:eastAsia="ko-KR"/>
        </w:rPr>
        <w:t xml:space="preserve">, </w:t>
      </w:r>
      <w:hyperlink r:id="rId15" w:history="1">
        <w:r w:rsidR="004407C8" w:rsidRPr="004407C8">
          <w:rPr>
            <w:rStyle w:val="Hyperlink"/>
            <w:rFonts w:ascii="Times New Roman" w:hAnsi="Times New Roman"/>
            <w:sz w:val="22"/>
            <w:szCs w:val="22"/>
            <w:lang w:eastAsia="ko-KR"/>
          </w:rPr>
          <w:t>www.picker-pr.at</w:t>
        </w:r>
      </w:hyperlink>
    </w:p>
    <w:sectPr w:rsidR="004407C8" w:rsidRPr="004407C8" w:rsidSect="000D7899">
      <w:footerReference w:type="default" r:id="rId16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2BCC" w14:textId="77777777" w:rsidR="00576987" w:rsidRDefault="00576987">
      <w:r>
        <w:separator/>
      </w:r>
    </w:p>
  </w:endnote>
  <w:endnote w:type="continuationSeparator" w:id="0">
    <w:p w14:paraId="2BFE0229" w14:textId="77777777" w:rsidR="00576987" w:rsidRDefault="005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23" w14:textId="77777777" w:rsidR="00F25055" w:rsidRDefault="00F2505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8FC2" w14:textId="77777777" w:rsidR="00576987" w:rsidRDefault="00576987">
      <w:r>
        <w:separator/>
      </w:r>
    </w:p>
  </w:footnote>
  <w:footnote w:type="continuationSeparator" w:id="0">
    <w:p w14:paraId="4F949AD0" w14:textId="77777777" w:rsidR="00576987" w:rsidRDefault="0057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325F"/>
    <w:multiLevelType w:val="hybridMultilevel"/>
    <w:tmpl w:val="AC5490BA"/>
    <w:lvl w:ilvl="0" w:tplc="5688F64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42C2"/>
    <w:multiLevelType w:val="hybridMultilevel"/>
    <w:tmpl w:val="14F8CE02"/>
    <w:lvl w:ilvl="0" w:tplc="281033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067606">
    <w:abstractNumId w:val="3"/>
  </w:num>
  <w:num w:numId="2" w16cid:durableId="1428115791">
    <w:abstractNumId w:val="7"/>
  </w:num>
  <w:num w:numId="3" w16cid:durableId="189295270">
    <w:abstractNumId w:val="1"/>
  </w:num>
  <w:num w:numId="4" w16cid:durableId="205022741">
    <w:abstractNumId w:val="6"/>
  </w:num>
  <w:num w:numId="5" w16cid:durableId="745884628">
    <w:abstractNumId w:val="2"/>
  </w:num>
  <w:num w:numId="6" w16cid:durableId="806971384">
    <w:abstractNumId w:val="8"/>
  </w:num>
  <w:num w:numId="7" w16cid:durableId="1581400436">
    <w:abstractNumId w:val="0"/>
  </w:num>
  <w:num w:numId="8" w16cid:durableId="267781254">
    <w:abstractNumId w:val="4"/>
  </w:num>
  <w:num w:numId="9" w16cid:durableId="205006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1092"/>
    <w:rsid w:val="00012BB1"/>
    <w:rsid w:val="00012DE6"/>
    <w:rsid w:val="00014CFC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322"/>
    <w:rsid w:val="00042B7F"/>
    <w:rsid w:val="00044655"/>
    <w:rsid w:val="0005013C"/>
    <w:rsid w:val="00050A20"/>
    <w:rsid w:val="00050E82"/>
    <w:rsid w:val="00053706"/>
    <w:rsid w:val="00054DC0"/>
    <w:rsid w:val="0005701F"/>
    <w:rsid w:val="00061B68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4B53"/>
    <w:rsid w:val="0009511B"/>
    <w:rsid w:val="00096E22"/>
    <w:rsid w:val="000974A6"/>
    <w:rsid w:val="000A0B5A"/>
    <w:rsid w:val="000A1490"/>
    <w:rsid w:val="000A2542"/>
    <w:rsid w:val="000A4A5B"/>
    <w:rsid w:val="000A64FD"/>
    <w:rsid w:val="000A69F3"/>
    <w:rsid w:val="000A759D"/>
    <w:rsid w:val="000B0794"/>
    <w:rsid w:val="000B23BD"/>
    <w:rsid w:val="000B2C0E"/>
    <w:rsid w:val="000B2E0A"/>
    <w:rsid w:val="000B3B75"/>
    <w:rsid w:val="000B6622"/>
    <w:rsid w:val="000B7A2E"/>
    <w:rsid w:val="000C3106"/>
    <w:rsid w:val="000C47E7"/>
    <w:rsid w:val="000C6A9C"/>
    <w:rsid w:val="000D1AF4"/>
    <w:rsid w:val="000D5449"/>
    <w:rsid w:val="000D57EB"/>
    <w:rsid w:val="000D6077"/>
    <w:rsid w:val="000D6470"/>
    <w:rsid w:val="000D6BDF"/>
    <w:rsid w:val="000D72B7"/>
    <w:rsid w:val="000D7899"/>
    <w:rsid w:val="000E3179"/>
    <w:rsid w:val="000E4A48"/>
    <w:rsid w:val="000E5268"/>
    <w:rsid w:val="000E6AD6"/>
    <w:rsid w:val="000E6F12"/>
    <w:rsid w:val="000F0854"/>
    <w:rsid w:val="000F3C50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445"/>
    <w:rsid w:val="001125B1"/>
    <w:rsid w:val="00115902"/>
    <w:rsid w:val="00116B68"/>
    <w:rsid w:val="00117517"/>
    <w:rsid w:val="001176B9"/>
    <w:rsid w:val="00117A92"/>
    <w:rsid w:val="00120B14"/>
    <w:rsid w:val="001211F9"/>
    <w:rsid w:val="00124BB7"/>
    <w:rsid w:val="00126EA0"/>
    <w:rsid w:val="001274DE"/>
    <w:rsid w:val="001278B2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37F06"/>
    <w:rsid w:val="00141670"/>
    <w:rsid w:val="001432B6"/>
    <w:rsid w:val="0014443E"/>
    <w:rsid w:val="001453EB"/>
    <w:rsid w:val="00146120"/>
    <w:rsid w:val="001502DC"/>
    <w:rsid w:val="0015401C"/>
    <w:rsid w:val="00155E95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29DE"/>
    <w:rsid w:val="001757E6"/>
    <w:rsid w:val="00175F9C"/>
    <w:rsid w:val="00175F9E"/>
    <w:rsid w:val="001764B9"/>
    <w:rsid w:val="001764C2"/>
    <w:rsid w:val="001800C9"/>
    <w:rsid w:val="00181505"/>
    <w:rsid w:val="00183827"/>
    <w:rsid w:val="001850C9"/>
    <w:rsid w:val="001908D3"/>
    <w:rsid w:val="00191848"/>
    <w:rsid w:val="00194D16"/>
    <w:rsid w:val="001966F5"/>
    <w:rsid w:val="00196CD4"/>
    <w:rsid w:val="001A070E"/>
    <w:rsid w:val="001A0961"/>
    <w:rsid w:val="001A11D0"/>
    <w:rsid w:val="001A1DD0"/>
    <w:rsid w:val="001A574A"/>
    <w:rsid w:val="001A7F10"/>
    <w:rsid w:val="001B34F1"/>
    <w:rsid w:val="001B4017"/>
    <w:rsid w:val="001B422C"/>
    <w:rsid w:val="001B4A73"/>
    <w:rsid w:val="001B62AD"/>
    <w:rsid w:val="001B7A37"/>
    <w:rsid w:val="001C006D"/>
    <w:rsid w:val="001C1534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3413"/>
    <w:rsid w:val="001E79E4"/>
    <w:rsid w:val="001F15C7"/>
    <w:rsid w:val="001F2573"/>
    <w:rsid w:val="001F2DB1"/>
    <w:rsid w:val="001F462E"/>
    <w:rsid w:val="001F526E"/>
    <w:rsid w:val="001F7529"/>
    <w:rsid w:val="00200757"/>
    <w:rsid w:val="002023C2"/>
    <w:rsid w:val="00204111"/>
    <w:rsid w:val="00204CB8"/>
    <w:rsid w:val="00206436"/>
    <w:rsid w:val="0020691D"/>
    <w:rsid w:val="00207230"/>
    <w:rsid w:val="00210986"/>
    <w:rsid w:val="002124EF"/>
    <w:rsid w:val="002132F4"/>
    <w:rsid w:val="002137D1"/>
    <w:rsid w:val="00213F84"/>
    <w:rsid w:val="00220915"/>
    <w:rsid w:val="0022091D"/>
    <w:rsid w:val="0022245C"/>
    <w:rsid w:val="00223829"/>
    <w:rsid w:val="002239E1"/>
    <w:rsid w:val="002240A5"/>
    <w:rsid w:val="00224C32"/>
    <w:rsid w:val="00226DA1"/>
    <w:rsid w:val="00227EC6"/>
    <w:rsid w:val="0023212D"/>
    <w:rsid w:val="0023340E"/>
    <w:rsid w:val="00233B3A"/>
    <w:rsid w:val="002347C6"/>
    <w:rsid w:val="00234B60"/>
    <w:rsid w:val="00237400"/>
    <w:rsid w:val="00237ADB"/>
    <w:rsid w:val="00240BBE"/>
    <w:rsid w:val="00244390"/>
    <w:rsid w:val="002454AF"/>
    <w:rsid w:val="002455F0"/>
    <w:rsid w:val="002475C3"/>
    <w:rsid w:val="0025231B"/>
    <w:rsid w:val="00253B30"/>
    <w:rsid w:val="002562F6"/>
    <w:rsid w:val="0025645F"/>
    <w:rsid w:val="00256815"/>
    <w:rsid w:val="00260E78"/>
    <w:rsid w:val="00262671"/>
    <w:rsid w:val="00262E43"/>
    <w:rsid w:val="002666B5"/>
    <w:rsid w:val="00267434"/>
    <w:rsid w:val="00270269"/>
    <w:rsid w:val="002713BC"/>
    <w:rsid w:val="00272047"/>
    <w:rsid w:val="00272498"/>
    <w:rsid w:val="00272DAA"/>
    <w:rsid w:val="00274200"/>
    <w:rsid w:val="002753E8"/>
    <w:rsid w:val="0027589E"/>
    <w:rsid w:val="00280BC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07F3"/>
    <w:rsid w:val="002A11F3"/>
    <w:rsid w:val="002A1C6D"/>
    <w:rsid w:val="002A1F8F"/>
    <w:rsid w:val="002A3D0A"/>
    <w:rsid w:val="002A3E46"/>
    <w:rsid w:val="002A4425"/>
    <w:rsid w:val="002A4E07"/>
    <w:rsid w:val="002B1F86"/>
    <w:rsid w:val="002B6409"/>
    <w:rsid w:val="002B6A7B"/>
    <w:rsid w:val="002B7E06"/>
    <w:rsid w:val="002C07CB"/>
    <w:rsid w:val="002C4397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4FE0"/>
    <w:rsid w:val="002E6420"/>
    <w:rsid w:val="002E7485"/>
    <w:rsid w:val="002E7C17"/>
    <w:rsid w:val="002F00DB"/>
    <w:rsid w:val="002F0904"/>
    <w:rsid w:val="002F0C6D"/>
    <w:rsid w:val="002F6636"/>
    <w:rsid w:val="003000FF"/>
    <w:rsid w:val="00300B7A"/>
    <w:rsid w:val="00304119"/>
    <w:rsid w:val="003048A0"/>
    <w:rsid w:val="00304E07"/>
    <w:rsid w:val="0030757A"/>
    <w:rsid w:val="00307D3F"/>
    <w:rsid w:val="003107A1"/>
    <w:rsid w:val="00313740"/>
    <w:rsid w:val="00317779"/>
    <w:rsid w:val="00322968"/>
    <w:rsid w:val="00322993"/>
    <w:rsid w:val="00322F1B"/>
    <w:rsid w:val="0032321D"/>
    <w:rsid w:val="0032442F"/>
    <w:rsid w:val="00324A2B"/>
    <w:rsid w:val="0032709D"/>
    <w:rsid w:val="003275D7"/>
    <w:rsid w:val="00327640"/>
    <w:rsid w:val="003276A6"/>
    <w:rsid w:val="00327E17"/>
    <w:rsid w:val="0033024A"/>
    <w:rsid w:val="0033090B"/>
    <w:rsid w:val="00332B90"/>
    <w:rsid w:val="00333ECE"/>
    <w:rsid w:val="003345AA"/>
    <w:rsid w:val="003349E2"/>
    <w:rsid w:val="00336005"/>
    <w:rsid w:val="00336DA0"/>
    <w:rsid w:val="003407F4"/>
    <w:rsid w:val="003409F3"/>
    <w:rsid w:val="00340DFB"/>
    <w:rsid w:val="003519EC"/>
    <w:rsid w:val="0035209C"/>
    <w:rsid w:val="00356DC8"/>
    <w:rsid w:val="0036026E"/>
    <w:rsid w:val="0036068C"/>
    <w:rsid w:val="003624E7"/>
    <w:rsid w:val="00362D0C"/>
    <w:rsid w:val="00363339"/>
    <w:rsid w:val="00363D31"/>
    <w:rsid w:val="00364FFE"/>
    <w:rsid w:val="00365BE6"/>
    <w:rsid w:val="003705A4"/>
    <w:rsid w:val="00370A20"/>
    <w:rsid w:val="00370DB8"/>
    <w:rsid w:val="00371624"/>
    <w:rsid w:val="003740D4"/>
    <w:rsid w:val="003755A2"/>
    <w:rsid w:val="00376FA9"/>
    <w:rsid w:val="00380117"/>
    <w:rsid w:val="003845ED"/>
    <w:rsid w:val="003860E4"/>
    <w:rsid w:val="00386928"/>
    <w:rsid w:val="00386ED8"/>
    <w:rsid w:val="00387DBC"/>
    <w:rsid w:val="00390AC2"/>
    <w:rsid w:val="00392E8D"/>
    <w:rsid w:val="00396044"/>
    <w:rsid w:val="003A1289"/>
    <w:rsid w:val="003A512D"/>
    <w:rsid w:val="003A763C"/>
    <w:rsid w:val="003B00C8"/>
    <w:rsid w:val="003B0AC5"/>
    <w:rsid w:val="003B0BB7"/>
    <w:rsid w:val="003B39B0"/>
    <w:rsid w:val="003B3D6B"/>
    <w:rsid w:val="003B4031"/>
    <w:rsid w:val="003B4C6E"/>
    <w:rsid w:val="003B65AF"/>
    <w:rsid w:val="003B65FC"/>
    <w:rsid w:val="003C25DA"/>
    <w:rsid w:val="003C2975"/>
    <w:rsid w:val="003C7DB6"/>
    <w:rsid w:val="003D098D"/>
    <w:rsid w:val="003D24DC"/>
    <w:rsid w:val="003D37CD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5E63"/>
    <w:rsid w:val="00406742"/>
    <w:rsid w:val="004077D9"/>
    <w:rsid w:val="0041242D"/>
    <w:rsid w:val="0041595E"/>
    <w:rsid w:val="0041634F"/>
    <w:rsid w:val="004164BF"/>
    <w:rsid w:val="00417C52"/>
    <w:rsid w:val="00422781"/>
    <w:rsid w:val="00423EF5"/>
    <w:rsid w:val="00425CC4"/>
    <w:rsid w:val="00431E2A"/>
    <w:rsid w:val="0043309C"/>
    <w:rsid w:val="00434EB4"/>
    <w:rsid w:val="00435733"/>
    <w:rsid w:val="00435AF8"/>
    <w:rsid w:val="004407C8"/>
    <w:rsid w:val="00440DA9"/>
    <w:rsid w:val="004415F2"/>
    <w:rsid w:val="00441BB7"/>
    <w:rsid w:val="004451E7"/>
    <w:rsid w:val="00445257"/>
    <w:rsid w:val="00446C0A"/>
    <w:rsid w:val="00446FC8"/>
    <w:rsid w:val="00451E04"/>
    <w:rsid w:val="004526C3"/>
    <w:rsid w:val="00452750"/>
    <w:rsid w:val="0045584E"/>
    <w:rsid w:val="00455CE1"/>
    <w:rsid w:val="00455DA7"/>
    <w:rsid w:val="00455F25"/>
    <w:rsid w:val="0046018C"/>
    <w:rsid w:val="004614C5"/>
    <w:rsid w:val="00461C65"/>
    <w:rsid w:val="00463A15"/>
    <w:rsid w:val="004658EC"/>
    <w:rsid w:val="00467D1F"/>
    <w:rsid w:val="00474FC0"/>
    <w:rsid w:val="0047501E"/>
    <w:rsid w:val="0047626F"/>
    <w:rsid w:val="004827D8"/>
    <w:rsid w:val="00483E3A"/>
    <w:rsid w:val="00484BF9"/>
    <w:rsid w:val="00485F64"/>
    <w:rsid w:val="004860C1"/>
    <w:rsid w:val="00486BF9"/>
    <w:rsid w:val="00487226"/>
    <w:rsid w:val="00487F83"/>
    <w:rsid w:val="00490C06"/>
    <w:rsid w:val="00494C95"/>
    <w:rsid w:val="00496FDB"/>
    <w:rsid w:val="00497AC6"/>
    <w:rsid w:val="004A100C"/>
    <w:rsid w:val="004A231A"/>
    <w:rsid w:val="004A2D0E"/>
    <w:rsid w:val="004A316D"/>
    <w:rsid w:val="004A4581"/>
    <w:rsid w:val="004A48DF"/>
    <w:rsid w:val="004A674A"/>
    <w:rsid w:val="004A6E9F"/>
    <w:rsid w:val="004B259F"/>
    <w:rsid w:val="004B2B6A"/>
    <w:rsid w:val="004B5F9C"/>
    <w:rsid w:val="004B739B"/>
    <w:rsid w:val="004C14C0"/>
    <w:rsid w:val="004C285B"/>
    <w:rsid w:val="004C3DB4"/>
    <w:rsid w:val="004C494E"/>
    <w:rsid w:val="004C49C4"/>
    <w:rsid w:val="004D16EB"/>
    <w:rsid w:val="004D4109"/>
    <w:rsid w:val="004D4183"/>
    <w:rsid w:val="004D4468"/>
    <w:rsid w:val="004D4F37"/>
    <w:rsid w:val="004D5736"/>
    <w:rsid w:val="004D6595"/>
    <w:rsid w:val="004D747E"/>
    <w:rsid w:val="004D7C02"/>
    <w:rsid w:val="004D7C56"/>
    <w:rsid w:val="004E0269"/>
    <w:rsid w:val="004E3CBD"/>
    <w:rsid w:val="004E564E"/>
    <w:rsid w:val="004E5733"/>
    <w:rsid w:val="004E662F"/>
    <w:rsid w:val="004F0C6B"/>
    <w:rsid w:val="004F44AE"/>
    <w:rsid w:val="004F5726"/>
    <w:rsid w:val="004F667B"/>
    <w:rsid w:val="004F74EF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272D1"/>
    <w:rsid w:val="00531661"/>
    <w:rsid w:val="00531969"/>
    <w:rsid w:val="0053272E"/>
    <w:rsid w:val="0053379D"/>
    <w:rsid w:val="00534012"/>
    <w:rsid w:val="00534ACB"/>
    <w:rsid w:val="00534EAA"/>
    <w:rsid w:val="00535592"/>
    <w:rsid w:val="005360E5"/>
    <w:rsid w:val="005378AA"/>
    <w:rsid w:val="00540BA4"/>
    <w:rsid w:val="005415E1"/>
    <w:rsid w:val="005423D7"/>
    <w:rsid w:val="00543CD6"/>
    <w:rsid w:val="0054684E"/>
    <w:rsid w:val="005474A0"/>
    <w:rsid w:val="00552E88"/>
    <w:rsid w:val="00554409"/>
    <w:rsid w:val="005551D4"/>
    <w:rsid w:val="005558B6"/>
    <w:rsid w:val="00555A8D"/>
    <w:rsid w:val="00556D08"/>
    <w:rsid w:val="00557046"/>
    <w:rsid w:val="00557CEA"/>
    <w:rsid w:val="00560498"/>
    <w:rsid w:val="00561665"/>
    <w:rsid w:val="00562A10"/>
    <w:rsid w:val="00562B74"/>
    <w:rsid w:val="00562BBE"/>
    <w:rsid w:val="00567DC3"/>
    <w:rsid w:val="00567EB9"/>
    <w:rsid w:val="00570A87"/>
    <w:rsid w:val="00571B09"/>
    <w:rsid w:val="005743E9"/>
    <w:rsid w:val="00576987"/>
    <w:rsid w:val="00580594"/>
    <w:rsid w:val="005820C5"/>
    <w:rsid w:val="00584213"/>
    <w:rsid w:val="005846E8"/>
    <w:rsid w:val="00586D20"/>
    <w:rsid w:val="005909C4"/>
    <w:rsid w:val="00593411"/>
    <w:rsid w:val="00594EE7"/>
    <w:rsid w:val="005959E7"/>
    <w:rsid w:val="0059730A"/>
    <w:rsid w:val="005A0581"/>
    <w:rsid w:val="005A6ECF"/>
    <w:rsid w:val="005A7A1E"/>
    <w:rsid w:val="005B0421"/>
    <w:rsid w:val="005B0447"/>
    <w:rsid w:val="005B0F9F"/>
    <w:rsid w:val="005B12E0"/>
    <w:rsid w:val="005B252F"/>
    <w:rsid w:val="005B2F40"/>
    <w:rsid w:val="005B7BFD"/>
    <w:rsid w:val="005C016A"/>
    <w:rsid w:val="005C19F4"/>
    <w:rsid w:val="005C3191"/>
    <w:rsid w:val="005C45F8"/>
    <w:rsid w:val="005C52C4"/>
    <w:rsid w:val="005C64EA"/>
    <w:rsid w:val="005D4705"/>
    <w:rsid w:val="005D5129"/>
    <w:rsid w:val="005D7BA2"/>
    <w:rsid w:val="005E0737"/>
    <w:rsid w:val="005E14AC"/>
    <w:rsid w:val="005E1611"/>
    <w:rsid w:val="005E44D1"/>
    <w:rsid w:val="005E5511"/>
    <w:rsid w:val="005E7B5D"/>
    <w:rsid w:val="005E7FEB"/>
    <w:rsid w:val="005F2218"/>
    <w:rsid w:val="005F28ED"/>
    <w:rsid w:val="005F307A"/>
    <w:rsid w:val="005F324C"/>
    <w:rsid w:val="005F3A96"/>
    <w:rsid w:val="005F5295"/>
    <w:rsid w:val="005F577A"/>
    <w:rsid w:val="005F6516"/>
    <w:rsid w:val="005F6A60"/>
    <w:rsid w:val="005F76AC"/>
    <w:rsid w:val="00604C83"/>
    <w:rsid w:val="00606D77"/>
    <w:rsid w:val="00611379"/>
    <w:rsid w:val="00611B4F"/>
    <w:rsid w:val="0061365C"/>
    <w:rsid w:val="00613764"/>
    <w:rsid w:val="00615B0D"/>
    <w:rsid w:val="00620075"/>
    <w:rsid w:val="00620E20"/>
    <w:rsid w:val="00623330"/>
    <w:rsid w:val="006240D3"/>
    <w:rsid w:val="006259AE"/>
    <w:rsid w:val="0063082D"/>
    <w:rsid w:val="00630B82"/>
    <w:rsid w:val="0063439B"/>
    <w:rsid w:val="006361DE"/>
    <w:rsid w:val="00636404"/>
    <w:rsid w:val="00636650"/>
    <w:rsid w:val="00641A91"/>
    <w:rsid w:val="00641C10"/>
    <w:rsid w:val="00642C51"/>
    <w:rsid w:val="0064353B"/>
    <w:rsid w:val="00643A20"/>
    <w:rsid w:val="006449DB"/>
    <w:rsid w:val="00645751"/>
    <w:rsid w:val="0064642D"/>
    <w:rsid w:val="00646458"/>
    <w:rsid w:val="0064682F"/>
    <w:rsid w:val="00647B39"/>
    <w:rsid w:val="00647F31"/>
    <w:rsid w:val="00650941"/>
    <w:rsid w:val="0065145F"/>
    <w:rsid w:val="006517FA"/>
    <w:rsid w:val="00651BFF"/>
    <w:rsid w:val="0065422E"/>
    <w:rsid w:val="006557E7"/>
    <w:rsid w:val="006562C4"/>
    <w:rsid w:val="00656BBA"/>
    <w:rsid w:val="00657097"/>
    <w:rsid w:val="00657282"/>
    <w:rsid w:val="006573A2"/>
    <w:rsid w:val="00660FC4"/>
    <w:rsid w:val="00661322"/>
    <w:rsid w:val="0066588E"/>
    <w:rsid w:val="00670A05"/>
    <w:rsid w:val="00672C9B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1658"/>
    <w:rsid w:val="006A48EE"/>
    <w:rsid w:val="006A4A8A"/>
    <w:rsid w:val="006A6ABD"/>
    <w:rsid w:val="006A6E7B"/>
    <w:rsid w:val="006B0768"/>
    <w:rsid w:val="006B43CA"/>
    <w:rsid w:val="006B720F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E6A89"/>
    <w:rsid w:val="006F02AE"/>
    <w:rsid w:val="006F2E3C"/>
    <w:rsid w:val="006F5E22"/>
    <w:rsid w:val="006F7D99"/>
    <w:rsid w:val="007013CA"/>
    <w:rsid w:val="007033E7"/>
    <w:rsid w:val="007046E2"/>
    <w:rsid w:val="007047B0"/>
    <w:rsid w:val="00705E92"/>
    <w:rsid w:val="00705F67"/>
    <w:rsid w:val="00706D72"/>
    <w:rsid w:val="007075E4"/>
    <w:rsid w:val="00707CE7"/>
    <w:rsid w:val="00710537"/>
    <w:rsid w:val="00720A38"/>
    <w:rsid w:val="00722837"/>
    <w:rsid w:val="00722D88"/>
    <w:rsid w:val="007244C5"/>
    <w:rsid w:val="00724CBD"/>
    <w:rsid w:val="00727FBD"/>
    <w:rsid w:val="00732545"/>
    <w:rsid w:val="0073256A"/>
    <w:rsid w:val="00732F9D"/>
    <w:rsid w:val="00735063"/>
    <w:rsid w:val="0073580D"/>
    <w:rsid w:val="00735CF6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56593"/>
    <w:rsid w:val="0075753A"/>
    <w:rsid w:val="00760C8B"/>
    <w:rsid w:val="0076132C"/>
    <w:rsid w:val="007632F9"/>
    <w:rsid w:val="00765502"/>
    <w:rsid w:val="00765D9A"/>
    <w:rsid w:val="0076691B"/>
    <w:rsid w:val="00766A51"/>
    <w:rsid w:val="00770BFD"/>
    <w:rsid w:val="0077122C"/>
    <w:rsid w:val="00771D5E"/>
    <w:rsid w:val="00772ED2"/>
    <w:rsid w:val="0077525A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31C1"/>
    <w:rsid w:val="007940F7"/>
    <w:rsid w:val="007949C3"/>
    <w:rsid w:val="007964D3"/>
    <w:rsid w:val="00796565"/>
    <w:rsid w:val="007968C0"/>
    <w:rsid w:val="00796C44"/>
    <w:rsid w:val="0079719F"/>
    <w:rsid w:val="00797D6E"/>
    <w:rsid w:val="007A0D91"/>
    <w:rsid w:val="007A151C"/>
    <w:rsid w:val="007A24D5"/>
    <w:rsid w:val="007A43AE"/>
    <w:rsid w:val="007A4943"/>
    <w:rsid w:val="007A54F2"/>
    <w:rsid w:val="007A56F0"/>
    <w:rsid w:val="007A5979"/>
    <w:rsid w:val="007A69B1"/>
    <w:rsid w:val="007A78DF"/>
    <w:rsid w:val="007B0C17"/>
    <w:rsid w:val="007B2600"/>
    <w:rsid w:val="007B27D5"/>
    <w:rsid w:val="007B30EF"/>
    <w:rsid w:val="007B6AE8"/>
    <w:rsid w:val="007B72EA"/>
    <w:rsid w:val="007C07E5"/>
    <w:rsid w:val="007C142C"/>
    <w:rsid w:val="007C2E74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2022"/>
    <w:rsid w:val="007E5B67"/>
    <w:rsid w:val="007E7450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86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2820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5420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1C6"/>
    <w:rsid w:val="008828B9"/>
    <w:rsid w:val="008839C0"/>
    <w:rsid w:val="008849A3"/>
    <w:rsid w:val="0089007B"/>
    <w:rsid w:val="0089023E"/>
    <w:rsid w:val="00890829"/>
    <w:rsid w:val="008921B3"/>
    <w:rsid w:val="00892669"/>
    <w:rsid w:val="00893623"/>
    <w:rsid w:val="00895B4D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0A0"/>
    <w:rsid w:val="008B25E6"/>
    <w:rsid w:val="008B2D75"/>
    <w:rsid w:val="008B35BF"/>
    <w:rsid w:val="008B3D12"/>
    <w:rsid w:val="008B55BC"/>
    <w:rsid w:val="008B58E5"/>
    <w:rsid w:val="008C2032"/>
    <w:rsid w:val="008C3332"/>
    <w:rsid w:val="008C3C9C"/>
    <w:rsid w:val="008C42F1"/>
    <w:rsid w:val="008C6A57"/>
    <w:rsid w:val="008D2240"/>
    <w:rsid w:val="008D269D"/>
    <w:rsid w:val="008D463C"/>
    <w:rsid w:val="008D5834"/>
    <w:rsid w:val="008D594C"/>
    <w:rsid w:val="008D771D"/>
    <w:rsid w:val="008D7A44"/>
    <w:rsid w:val="008E0EDC"/>
    <w:rsid w:val="008E1137"/>
    <w:rsid w:val="008E309A"/>
    <w:rsid w:val="008F2405"/>
    <w:rsid w:val="008F3AA6"/>
    <w:rsid w:val="008F5045"/>
    <w:rsid w:val="008F74E5"/>
    <w:rsid w:val="0090180B"/>
    <w:rsid w:val="0090300A"/>
    <w:rsid w:val="0090374E"/>
    <w:rsid w:val="00905513"/>
    <w:rsid w:val="009100AC"/>
    <w:rsid w:val="009100B3"/>
    <w:rsid w:val="0091037A"/>
    <w:rsid w:val="00910A65"/>
    <w:rsid w:val="009110CE"/>
    <w:rsid w:val="009138C8"/>
    <w:rsid w:val="00915EDA"/>
    <w:rsid w:val="0091654F"/>
    <w:rsid w:val="009226D3"/>
    <w:rsid w:val="0092403D"/>
    <w:rsid w:val="00925D63"/>
    <w:rsid w:val="00927C86"/>
    <w:rsid w:val="00927FD8"/>
    <w:rsid w:val="00933A96"/>
    <w:rsid w:val="009427AE"/>
    <w:rsid w:val="00946BC1"/>
    <w:rsid w:val="009479DD"/>
    <w:rsid w:val="00952ACF"/>
    <w:rsid w:val="00953B85"/>
    <w:rsid w:val="00955D29"/>
    <w:rsid w:val="00956A73"/>
    <w:rsid w:val="00956E95"/>
    <w:rsid w:val="0096195A"/>
    <w:rsid w:val="00962626"/>
    <w:rsid w:val="009627E4"/>
    <w:rsid w:val="00962CBE"/>
    <w:rsid w:val="009641F0"/>
    <w:rsid w:val="00965C3D"/>
    <w:rsid w:val="009700E1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90459"/>
    <w:rsid w:val="00990495"/>
    <w:rsid w:val="00990FD5"/>
    <w:rsid w:val="00993351"/>
    <w:rsid w:val="00993EEA"/>
    <w:rsid w:val="009A1CD1"/>
    <w:rsid w:val="009A3E87"/>
    <w:rsid w:val="009A6AAC"/>
    <w:rsid w:val="009A78BE"/>
    <w:rsid w:val="009B35F0"/>
    <w:rsid w:val="009B3AB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61AC"/>
    <w:rsid w:val="009E08E5"/>
    <w:rsid w:val="009E0AAF"/>
    <w:rsid w:val="009E0EDD"/>
    <w:rsid w:val="009E1819"/>
    <w:rsid w:val="009E38D1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43A"/>
    <w:rsid w:val="00A25BDD"/>
    <w:rsid w:val="00A25CD1"/>
    <w:rsid w:val="00A26A5E"/>
    <w:rsid w:val="00A345F8"/>
    <w:rsid w:val="00A347E2"/>
    <w:rsid w:val="00A37E92"/>
    <w:rsid w:val="00A4043B"/>
    <w:rsid w:val="00A40BB7"/>
    <w:rsid w:val="00A4195D"/>
    <w:rsid w:val="00A4358D"/>
    <w:rsid w:val="00A43F28"/>
    <w:rsid w:val="00A4483F"/>
    <w:rsid w:val="00A44ACA"/>
    <w:rsid w:val="00A455A6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57994"/>
    <w:rsid w:val="00A6087F"/>
    <w:rsid w:val="00A64730"/>
    <w:rsid w:val="00A65F1E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2F7C"/>
    <w:rsid w:val="00A83833"/>
    <w:rsid w:val="00A841F3"/>
    <w:rsid w:val="00A85CD6"/>
    <w:rsid w:val="00A86543"/>
    <w:rsid w:val="00A90FF2"/>
    <w:rsid w:val="00A93B7B"/>
    <w:rsid w:val="00A9424E"/>
    <w:rsid w:val="00A946DE"/>
    <w:rsid w:val="00A959E0"/>
    <w:rsid w:val="00A977AE"/>
    <w:rsid w:val="00A97919"/>
    <w:rsid w:val="00AA0934"/>
    <w:rsid w:val="00AA47DA"/>
    <w:rsid w:val="00AA55FE"/>
    <w:rsid w:val="00AB06C0"/>
    <w:rsid w:val="00AB08D7"/>
    <w:rsid w:val="00AB1C0E"/>
    <w:rsid w:val="00AB2626"/>
    <w:rsid w:val="00AB330B"/>
    <w:rsid w:val="00AB36BD"/>
    <w:rsid w:val="00AB39F8"/>
    <w:rsid w:val="00AB3B63"/>
    <w:rsid w:val="00AB5067"/>
    <w:rsid w:val="00AC16F7"/>
    <w:rsid w:val="00AC319C"/>
    <w:rsid w:val="00AC543E"/>
    <w:rsid w:val="00AC57E5"/>
    <w:rsid w:val="00AD0D47"/>
    <w:rsid w:val="00AD1342"/>
    <w:rsid w:val="00AD1D19"/>
    <w:rsid w:val="00AD36AF"/>
    <w:rsid w:val="00AD3900"/>
    <w:rsid w:val="00AD4CC6"/>
    <w:rsid w:val="00AD576A"/>
    <w:rsid w:val="00AD700C"/>
    <w:rsid w:val="00AD7F5E"/>
    <w:rsid w:val="00AE246A"/>
    <w:rsid w:val="00AE33BB"/>
    <w:rsid w:val="00AE3F77"/>
    <w:rsid w:val="00AE55A2"/>
    <w:rsid w:val="00AF4B71"/>
    <w:rsid w:val="00AF555A"/>
    <w:rsid w:val="00AF7B04"/>
    <w:rsid w:val="00AF7E16"/>
    <w:rsid w:val="00B00888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168C5"/>
    <w:rsid w:val="00B2177C"/>
    <w:rsid w:val="00B21B46"/>
    <w:rsid w:val="00B22021"/>
    <w:rsid w:val="00B221EC"/>
    <w:rsid w:val="00B2646E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2894"/>
    <w:rsid w:val="00B42965"/>
    <w:rsid w:val="00B430E0"/>
    <w:rsid w:val="00B4377F"/>
    <w:rsid w:val="00B4735D"/>
    <w:rsid w:val="00B50AD0"/>
    <w:rsid w:val="00B52A27"/>
    <w:rsid w:val="00B552FF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9B2"/>
    <w:rsid w:val="00B82FE1"/>
    <w:rsid w:val="00B8421F"/>
    <w:rsid w:val="00B84375"/>
    <w:rsid w:val="00B85338"/>
    <w:rsid w:val="00B907B6"/>
    <w:rsid w:val="00B91669"/>
    <w:rsid w:val="00B9377C"/>
    <w:rsid w:val="00B946B4"/>
    <w:rsid w:val="00BA0C46"/>
    <w:rsid w:val="00BA5509"/>
    <w:rsid w:val="00BA70BB"/>
    <w:rsid w:val="00BA7AE5"/>
    <w:rsid w:val="00BB1889"/>
    <w:rsid w:val="00BB2B45"/>
    <w:rsid w:val="00BB7569"/>
    <w:rsid w:val="00BB7A28"/>
    <w:rsid w:val="00BB7D0C"/>
    <w:rsid w:val="00BC0B16"/>
    <w:rsid w:val="00BC173C"/>
    <w:rsid w:val="00BC25D7"/>
    <w:rsid w:val="00BC2EF3"/>
    <w:rsid w:val="00BC47F0"/>
    <w:rsid w:val="00BC5305"/>
    <w:rsid w:val="00BC5828"/>
    <w:rsid w:val="00BC73D9"/>
    <w:rsid w:val="00BC7CA1"/>
    <w:rsid w:val="00BD029D"/>
    <w:rsid w:val="00BD0615"/>
    <w:rsid w:val="00BD08C9"/>
    <w:rsid w:val="00BD0CFE"/>
    <w:rsid w:val="00BD1E78"/>
    <w:rsid w:val="00BD417B"/>
    <w:rsid w:val="00BD4616"/>
    <w:rsid w:val="00BD7F2A"/>
    <w:rsid w:val="00BE0F44"/>
    <w:rsid w:val="00BE1328"/>
    <w:rsid w:val="00BE27F1"/>
    <w:rsid w:val="00BE2812"/>
    <w:rsid w:val="00BE5E06"/>
    <w:rsid w:val="00BE60F6"/>
    <w:rsid w:val="00BF05D9"/>
    <w:rsid w:val="00BF0A25"/>
    <w:rsid w:val="00BF0BF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7E7D"/>
    <w:rsid w:val="00C10F1E"/>
    <w:rsid w:val="00C124EB"/>
    <w:rsid w:val="00C13FC5"/>
    <w:rsid w:val="00C14772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04B"/>
    <w:rsid w:val="00C33BD3"/>
    <w:rsid w:val="00C36BAB"/>
    <w:rsid w:val="00C376B7"/>
    <w:rsid w:val="00C41660"/>
    <w:rsid w:val="00C433A7"/>
    <w:rsid w:val="00C44D49"/>
    <w:rsid w:val="00C46866"/>
    <w:rsid w:val="00C4719C"/>
    <w:rsid w:val="00C50D93"/>
    <w:rsid w:val="00C51833"/>
    <w:rsid w:val="00C51C6A"/>
    <w:rsid w:val="00C542FF"/>
    <w:rsid w:val="00C549AA"/>
    <w:rsid w:val="00C573FB"/>
    <w:rsid w:val="00C60440"/>
    <w:rsid w:val="00C60E19"/>
    <w:rsid w:val="00C61275"/>
    <w:rsid w:val="00C61D0E"/>
    <w:rsid w:val="00C6260E"/>
    <w:rsid w:val="00C64823"/>
    <w:rsid w:val="00C65044"/>
    <w:rsid w:val="00C658AA"/>
    <w:rsid w:val="00C66AE2"/>
    <w:rsid w:val="00C66BA5"/>
    <w:rsid w:val="00C707EE"/>
    <w:rsid w:val="00C709A8"/>
    <w:rsid w:val="00C72E32"/>
    <w:rsid w:val="00C74EA9"/>
    <w:rsid w:val="00C75FA8"/>
    <w:rsid w:val="00C76EE4"/>
    <w:rsid w:val="00C77263"/>
    <w:rsid w:val="00C83BF7"/>
    <w:rsid w:val="00C86DC4"/>
    <w:rsid w:val="00C874D8"/>
    <w:rsid w:val="00C904A9"/>
    <w:rsid w:val="00C92733"/>
    <w:rsid w:val="00C93D72"/>
    <w:rsid w:val="00C95C1A"/>
    <w:rsid w:val="00C97671"/>
    <w:rsid w:val="00C97FB2"/>
    <w:rsid w:val="00CA0108"/>
    <w:rsid w:val="00CA192B"/>
    <w:rsid w:val="00CA3AE2"/>
    <w:rsid w:val="00CB07A7"/>
    <w:rsid w:val="00CB20C9"/>
    <w:rsid w:val="00CB22B4"/>
    <w:rsid w:val="00CB35FB"/>
    <w:rsid w:val="00CB3818"/>
    <w:rsid w:val="00CB417A"/>
    <w:rsid w:val="00CB498B"/>
    <w:rsid w:val="00CB7B8C"/>
    <w:rsid w:val="00CC0BBA"/>
    <w:rsid w:val="00CC1579"/>
    <w:rsid w:val="00CC1AC3"/>
    <w:rsid w:val="00CC2779"/>
    <w:rsid w:val="00CD2930"/>
    <w:rsid w:val="00CD2B8D"/>
    <w:rsid w:val="00CD365E"/>
    <w:rsid w:val="00CD3F98"/>
    <w:rsid w:val="00CD589B"/>
    <w:rsid w:val="00CD6042"/>
    <w:rsid w:val="00CD7E00"/>
    <w:rsid w:val="00CE0056"/>
    <w:rsid w:val="00CE0DF9"/>
    <w:rsid w:val="00CE0EB5"/>
    <w:rsid w:val="00CE3722"/>
    <w:rsid w:val="00CE40AA"/>
    <w:rsid w:val="00CE503A"/>
    <w:rsid w:val="00CE5343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7DD"/>
    <w:rsid w:val="00CF69A3"/>
    <w:rsid w:val="00D009E1"/>
    <w:rsid w:val="00D00B6A"/>
    <w:rsid w:val="00D026EF"/>
    <w:rsid w:val="00D03513"/>
    <w:rsid w:val="00D06201"/>
    <w:rsid w:val="00D06C0E"/>
    <w:rsid w:val="00D06F84"/>
    <w:rsid w:val="00D07729"/>
    <w:rsid w:val="00D10917"/>
    <w:rsid w:val="00D10C6E"/>
    <w:rsid w:val="00D11DEB"/>
    <w:rsid w:val="00D125B4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6D6D"/>
    <w:rsid w:val="00D57F51"/>
    <w:rsid w:val="00D6171D"/>
    <w:rsid w:val="00D61DFD"/>
    <w:rsid w:val="00D63375"/>
    <w:rsid w:val="00D64832"/>
    <w:rsid w:val="00D65B61"/>
    <w:rsid w:val="00D65FE3"/>
    <w:rsid w:val="00D66D20"/>
    <w:rsid w:val="00D67939"/>
    <w:rsid w:val="00D67E8A"/>
    <w:rsid w:val="00D67F5B"/>
    <w:rsid w:val="00D72DC5"/>
    <w:rsid w:val="00D7506B"/>
    <w:rsid w:val="00D75791"/>
    <w:rsid w:val="00D81516"/>
    <w:rsid w:val="00D81C4E"/>
    <w:rsid w:val="00D81E42"/>
    <w:rsid w:val="00D83BF2"/>
    <w:rsid w:val="00D84C40"/>
    <w:rsid w:val="00D84DFB"/>
    <w:rsid w:val="00D863D1"/>
    <w:rsid w:val="00D86E4A"/>
    <w:rsid w:val="00D901B7"/>
    <w:rsid w:val="00D90344"/>
    <w:rsid w:val="00D91125"/>
    <w:rsid w:val="00D92F65"/>
    <w:rsid w:val="00D93834"/>
    <w:rsid w:val="00D95882"/>
    <w:rsid w:val="00D95D31"/>
    <w:rsid w:val="00DA1365"/>
    <w:rsid w:val="00DA1F48"/>
    <w:rsid w:val="00DA2835"/>
    <w:rsid w:val="00DA5ADC"/>
    <w:rsid w:val="00DA68CE"/>
    <w:rsid w:val="00DA722A"/>
    <w:rsid w:val="00DA72D2"/>
    <w:rsid w:val="00DA7640"/>
    <w:rsid w:val="00DA7DCD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0DC7"/>
    <w:rsid w:val="00DC1657"/>
    <w:rsid w:val="00DC3DB3"/>
    <w:rsid w:val="00DC4788"/>
    <w:rsid w:val="00DC5113"/>
    <w:rsid w:val="00DC512E"/>
    <w:rsid w:val="00DC55CD"/>
    <w:rsid w:val="00DC5B92"/>
    <w:rsid w:val="00DD1080"/>
    <w:rsid w:val="00DD10FC"/>
    <w:rsid w:val="00DD1AB0"/>
    <w:rsid w:val="00DD1E4F"/>
    <w:rsid w:val="00DD1F78"/>
    <w:rsid w:val="00DD247C"/>
    <w:rsid w:val="00DD28A8"/>
    <w:rsid w:val="00DD33BE"/>
    <w:rsid w:val="00DD46CF"/>
    <w:rsid w:val="00DE0508"/>
    <w:rsid w:val="00DE1A87"/>
    <w:rsid w:val="00DE3676"/>
    <w:rsid w:val="00DE3BE4"/>
    <w:rsid w:val="00DE419E"/>
    <w:rsid w:val="00DE4A65"/>
    <w:rsid w:val="00DE6258"/>
    <w:rsid w:val="00DE6741"/>
    <w:rsid w:val="00DE6B38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DF7F81"/>
    <w:rsid w:val="00E028CD"/>
    <w:rsid w:val="00E02F06"/>
    <w:rsid w:val="00E03382"/>
    <w:rsid w:val="00E03EA0"/>
    <w:rsid w:val="00E068E7"/>
    <w:rsid w:val="00E07D77"/>
    <w:rsid w:val="00E130F8"/>
    <w:rsid w:val="00E135B9"/>
    <w:rsid w:val="00E13AF0"/>
    <w:rsid w:val="00E175D9"/>
    <w:rsid w:val="00E17BF8"/>
    <w:rsid w:val="00E20943"/>
    <w:rsid w:val="00E21F2A"/>
    <w:rsid w:val="00E23622"/>
    <w:rsid w:val="00E26766"/>
    <w:rsid w:val="00E312CB"/>
    <w:rsid w:val="00E324DA"/>
    <w:rsid w:val="00E35A1C"/>
    <w:rsid w:val="00E37371"/>
    <w:rsid w:val="00E40158"/>
    <w:rsid w:val="00E40BC9"/>
    <w:rsid w:val="00E41FF2"/>
    <w:rsid w:val="00E4305A"/>
    <w:rsid w:val="00E45480"/>
    <w:rsid w:val="00E50884"/>
    <w:rsid w:val="00E51D46"/>
    <w:rsid w:val="00E533A6"/>
    <w:rsid w:val="00E53C50"/>
    <w:rsid w:val="00E53F78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29AD"/>
    <w:rsid w:val="00E6444F"/>
    <w:rsid w:val="00E72C49"/>
    <w:rsid w:val="00E75D03"/>
    <w:rsid w:val="00E83752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821"/>
    <w:rsid w:val="00EA6B8B"/>
    <w:rsid w:val="00EB1526"/>
    <w:rsid w:val="00EB299C"/>
    <w:rsid w:val="00EB3658"/>
    <w:rsid w:val="00EB4A32"/>
    <w:rsid w:val="00EB4D75"/>
    <w:rsid w:val="00EB589F"/>
    <w:rsid w:val="00EB6200"/>
    <w:rsid w:val="00EB6E7D"/>
    <w:rsid w:val="00EC0B7A"/>
    <w:rsid w:val="00EC1BA5"/>
    <w:rsid w:val="00EC321E"/>
    <w:rsid w:val="00EC53FA"/>
    <w:rsid w:val="00EC56B4"/>
    <w:rsid w:val="00EC57E8"/>
    <w:rsid w:val="00ED4F58"/>
    <w:rsid w:val="00ED5C49"/>
    <w:rsid w:val="00ED75B4"/>
    <w:rsid w:val="00EE2A98"/>
    <w:rsid w:val="00EE35CE"/>
    <w:rsid w:val="00EE4ACE"/>
    <w:rsid w:val="00EF0A31"/>
    <w:rsid w:val="00EF0B27"/>
    <w:rsid w:val="00EF1F93"/>
    <w:rsid w:val="00EF3A0F"/>
    <w:rsid w:val="00EF4D8C"/>
    <w:rsid w:val="00EF7B61"/>
    <w:rsid w:val="00F00DAE"/>
    <w:rsid w:val="00F0563E"/>
    <w:rsid w:val="00F0749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0E97"/>
    <w:rsid w:val="00F215F5"/>
    <w:rsid w:val="00F23EBB"/>
    <w:rsid w:val="00F25055"/>
    <w:rsid w:val="00F255C3"/>
    <w:rsid w:val="00F26FE0"/>
    <w:rsid w:val="00F32255"/>
    <w:rsid w:val="00F32435"/>
    <w:rsid w:val="00F32992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57E50"/>
    <w:rsid w:val="00F6070B"/>
    <w:rsid w:val="00F60875"/>
    <w:rsid w:val="00F60ACD"/>
    <w:rsid w:val="00F6247B"/>
    <w:rsid w:val="00F652C5"/>
    <w:rsid w:val="00F65470"/>
    <w:rsid w:val="00F66938"/>
    <w:rsid w:val="00F7342D"/>
    <w:rsid w:val="00F76A53"/>
    <w:rsid w:val="00F8209E"/>
    <w:rsid w:val="00F825D2"/>
    <w:rsid w:val="00F84221"/>
    <w:rsid w:val="00F87B18"/>
    <w:rsid w:val="00F9397B"/>
    <w:rsid w:val="00F942F0"/>
    <w:rsid w:val="00F94972"/>
    <w:rsid w:val="00F96F9E"/>
    <w:rsid w:val="00F97294"/>
    <w:rsid w:val="00FA047E"/>
    <w:rsid w:val="00FA0E98"/>
    <w:rsid w:val="00FA26E9"/>
    <w:rsid w:val="00FA29B0"/>
    <w:rsid w:val="00FA4C5A"/>
    <w:rsid w:val="00FA625E"/>
    <w:rsid w:val="00FA7933"/>
    <w:rsid w:val="00FB0CE5"/>
    <w:rsid w:val="00FB0DC4"/>
    <w:rsid w:val="00FB0E0D"/>
    <w:rsid w:val="00FB4F62"/>
    <w:rsid w:val="00FB4F80"/>
    <w:rsid w:val="00FB65E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5ABB"/>
    <w:rsid w:val="00FD6F68"/>
    <w:rsid w:val="00FD76CE"/>
    <w:rsid w:val="00FE2AB0"/>
    <w:rsid w:val="00FE33B3"/>
    <w:rsid w:val="00FE36CE"/>
    <w:rsid w:val="00FE37C9"/>
    <w:rsid w:val="00FE4B47"/>
    <w:rsid w:val="00FE4E34"/>
    <w:rsid w:val="00FE4FC9"/>
    <w:rsid w:val="00FE6134"/>
    <w:rsid w:val="00FF0AB8"/>
    <w:rsid w:val="00FF318F"/>
    <w:rsid w:val="00FF328D"/>
    <w:rsid w:val="00FF378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8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D4F37"/>
    <w:pPr>
      <w:spacing w:before="100" w:beforeAutospacing="1" w:after="100" w:afterAutospacing="1"/>
    </w:pPr>
  </w:style>
  <w:style w:type="character" w:customStyle="1" w:styleId="KopfzeileZchn">
    <w:name w:val="Kopfzeile Zchn"/>
    <w:link w:val="Kopfzeile"/>
    <w:rsid w:val="00061B68"/>
    <w:rPr>
      <w:rFonts w:ascii="Baskerville BE Regular" w:eastAsia="Times" w:hAnsi="Baskerville BE Regular"/>
      <w:sz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72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590">
          <w:marLeft w:val="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269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64044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icker-pr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21D63684AD564DA3FFC396A09050F7" ma:contentTypeVersion="9" ma:contentTypeDescription="Ein neues Dokument erstellen." ma:contentTypeScope="" ma:versionID="ea375ff6c9676e795b5314b21e98e1b8">
  <xsd:schema xmlns:xsd="http://www.w3.org/2001/XMLSchema" xmlns:xs="http://www.w3.org/2001/XMLSchema" xmlns:p="http://schemas.microsoft.com/office/2006/metadata/properties" xmlns:ns3="5d1f2cbf-e744-47c2-bb2c-d9361563d2a6" targetNamespace="http://schemas.microsoft.com/office/2006/metadata/properties" ma:root="true" ma:fieldsID="a8858272c9b2652872a90751ddb6fd83" ns3:_="">
    <xsd:import namespace="5d1f2cbf-e744-47c2-bb2c-d9361563d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2cbf-e744-47c2-bb2c-d9361563d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747D-2293-44A2-8E4F-5A2E5250710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d1f2cbf-e744-47c2-bb2c-d9361563d2a6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75ADF7-895F-4716-995E-8011B1A44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BC514-6D58-4018-ABB3-874B4A77D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f2cbf-e744-47c2-bb2c-d9361563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3435</Characters>
  <Application>Microsoft Office Word</Application>
  <DocSecurity>2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2023-08-29T07:57:00Z</dcterms:created>
  <dcterms:modified xsi:type="dcterms:W3CDTF">2023-08-29T09:57:00Z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0x0101002F21D63684AD564DA3FFC396A09050F7</vt:lpwstr>
  </property>
</Properties>
</file>